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ascii="楷体_GB2312" w:hAnsi="宋体" w:eastAsia="楷体_GB2312" w:cs="宋体"/>
          <w:color w:val="000000"/>
          <w:sz w:val="32"/>
          <w:szCs w:val="32"/>
          <w:u w:val="single"/>
        </w:rPr>
      </w:pPr>
      <w:bookmarkStart w:id="0" w:name="_Toc210014240"/>
      <w:bookmarkStart w:id="1" w:name="_Toc210029555"/>
      <w:r>
        <w:rPr>
          <w:rFonts w:hint="eastAsia" w:ascii="楷体_GB2312" w:hAnsi="宋体" w:eastAsia="楷体_GB2312" w:cs="宋体"/>
          <w:color w:val="000000"/>
          <w:sz w:val="32"/>
          <w:szCs w:val="32"/>
          <w:u w:val="single"/>
        </w:rPr>
        <w:t>临漳县职教</w:t>
      </w:r>
      <w:r>
        <w:rPr>
          <w:rFonts w:hint="eastAsia" w:ascii="楷体_GB2312" w:hAnsi="宋体" w:eastAsia="楷体_GB2312" w:cs="宋体"/>
          <w:color w:val="000000"/>
          <w:sz w:val="32"/>
          <w:szCs w:val="32"/>
          <w:u w:val="single"/>
          <w:lang w:eastAsia="zh-CN"/>
        </w:rPr>
        <w:t>中心</w:t>
      </w:r>
      <w:bookmarkStart w:id="10" w:name="_GoBack"/>
      <w:bookmarkEnd w:id="10"/>
      <w:r>
        <w:rPr>
          <w:rFonts w:hint="eastAsia" w:ascii="楷体_GB2312" w:hAnsi="宋体" w:eastAsia="楷体_GB2312" w:cs="宋体"/>
          <w:color w:val="000000"/>
          <w:sz w:val="32"/>
          <w:szCs w:val="32"/>
          <w:u w:val="single"/>
        </w:rPr>
        <w:t>计算机网络技术专业</w:t>
      </w:r>
    </w:p>
    <w:p>
      <w:pPr>
        <w:shd w:val="clear" w:color="auto" w:fill="FFFFFF"/>
        <w:jc w:val="center"/>
        <w:rPr>
          <w:rFonts w:ascii="宋体" w:hAnsi="宋体" w:cs="宋体"/>
          <w:color w:val="000000"/>
          <w:sz w:val="24"/>
        </w:rPr>
      </w:pPr>
      <w:r>
        <w:rPr>
          <w:rFonts w:hint="eastAsia"/>
          <w:b/>
          <w:bCs/>
          <w:color w:val="000000"/>
          <w:sz w:val="72"/>
          <w:szCs w:val="72"/>
        </w:rPr>
        <w:t>人才培养方案</w:t>
      </w:r>
    </w:p>
    <w:p>
      <w:pPr>
        <w:shd w:val="clear" w:color="auto" w:fill="FFFFFF"/>
        <w:jc w:val="center"/>
        <w:rPr>
          <w:rFonts w:ascii="宋体" w:hAnsi="宋体" w:cs="宋体"/>
          <w:color w:val="000000"/>
          <w:sz w:val="24"/>
        </w:rPr>
      </w:pPr>
      <w:r>
        <w:rPr>
          <w:rFonts w:hint="eastAsia" w:ascii="楷体_GB2312" w:hAnsi="宋体" w:eastAsia="楷体_GB2312" w:cs="宋体"/>
          <w:color w:val="000000"/>
          <w:sz w:val="32"/>
          <w:szCs w:val="32"/>
        </w:rPr>
        <w:t>（学制三年）</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二○二</w:t>
      </w:r>
      <w:r>
        <w:rPr>
          <w:rFonts w:hint="eastAsia" w:ascii="楷体_GB2312" w:hAnsi="宋体" w:eastAsia="楷体_GB2312" w:cs="宋体"/>
          <w:color w:val="000000"/>
          <w:sz w:val="32"/>
          <w:szCs w:val="32"/>
          <w:lang w:eastAsia="zh-CN"/>
        </w:rPr>
        <w:t>一</w:t>
      </w:r>
      <w:r>
        <w:rPr>
          <w:rFonts w:hint="eastAsia" w:ascii="楷体_GB2312" w:hAnsi="宋体" w:eastAsia="楷体_GB2312" w:cs="宋体"/>
          <w:color w:val="000000"/>
          <w:sz w:val="32"/>
          <w:szCs w:val="32"/>
        </w:rPr>
        <w:t>年修订</w:t>
      </w:r>
    </w:p>
    <w:p>
      <w:pPr>
        <w:shd w:val="clear" w:color="auto" w:fill="FFFFFF"/>
        <w:jc w:val="center"/>
        <w:rPr>
          <w:rFonts w:hint="eastAsia" w:ascii="楷体_GB2312" w:hAnsi="宋体" w:eastAsia="楷体_GB2312" w:cs="宋体"/>
          <w:color w:val="000000"/>
          <w:sz w:val="32"/>
          <w:szCs w:val="32"/>
        </w:rPr>
      </w:pPr>
    </w:p>
    <w:p>
      <w:pPr>
        <w:spacing w:line="380" w:lineRule="exact"/>
        <w:jc w:val="both"/>
        <w:rPr>
          <w:rFonts w:hint="eastAsia" w:ascii="宋体" w:hAnsi="宋体"/>
          <w:b/>
          <w:sz w:val="36"/>
          <w:szCs w:val="36"/>
          <w:lang w:eastAsia="zh-CN"/>
        </w:rPr>
      </w:pPr>
    </w:p>
    <w:p>
      <w:pPr>
        <w:spacing w:line="380" w:lineRule="exact"/>
        <w:jc w:val="center"/>
        <w:rPr>
          <w:rFonts w:hint="eastAsia" w:asciiTheme="majorEastAsia" w:hAnsiTheme="majorEastAsia" w:eastAsiaTheme="majorEastAsia"/>
          <w:b/>
          <w:sz w:val="36"/>
          <w:szCs w:val="36"/>
        </w:rPr>
      </w:pPr>
      <w:r>
        <w:rPr>
          <w:rFonts w:hint="eastAsia" w:ascii="宋体" w:hAnsi="宋体"/>
          <w:b/>
          <w:sz w:val="36"/>
          <w:szCs w:val="36"/>
          <w:lang w:eastAsia="zh-CN"/>
        </w:rPr>
        <w:t>临漳</w:t>
      </w:r>
      <w:r>
        <w:rPr>
          <w:rFonts w:hint="eastAsia" w:ascii="宋体" w:hAnsi="宋体"/>
          <w:b/>
          <w:sz w:val="36"/>
          <w:szCs w:val="36"/>
        </w:rPr>
        <w:t>县职教中心</w:t>
      </w:r>
    </w:p>
    <w:p>
      <w:pPr>
        <w:autoSpaceDE w:val="0"/>
        <w:autoSpaceDN w:val="0"/>
        <w:adjustRightInd w:val="0"/>
        <w:spacing w:line="360" w:lineRule="auto"/>
        <w:jc w:val="center"/>
        <w:outlineLvl w:val="0"/>
        <w:rPr>
          <w:rFonts w:asciiTheme="majorEastAsia" w:hAnsiTheme="majorEastAsia" w:eastAsiaTheme="majorEastAsia"/>
          <w:b/>
          <w:sz w:val="36"/>
          <w:szCs w:val="36"/>
        </w:rPr>
      </w:pPr>
      <w:r>
        <w:rPr>
          <w:rFonts w:hint="eastAsia" w:asciiTheme="majorEastAsia" w:hAnsiTheme="majorEastAsia" w:eastAsiaTheme="majorEastAsia"/>
          <w:b/>
          <w:sz w:val="36"/>
          <w:szCs w:val="36"/>
        </w:rPr>
        <w:t>计算机网络技术专业人才培养方案</w:t>
      </w:r>
    </w:p>
    <w:p>
      <w:pPr>
        <w:spacing w:line="360" w:lineRule="auto"/>
        <w:ind w:firstLine="562" w:firstLineChars="200"/>
        <w:jc w:val="left"/>
        <w:rPr>
          <w:rFonts w:asciiTheme="minorEastAsia" w:hAnsiTheme="minorEastAsia" w:eastAsiaTheme="minorEastAsia"/>
          <w:b/>
          <w:bCs/>
          <w:sz w:val="28"/>
          <w:szCs w:val="28"/>
        </w:rPr>
      </w:pP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一、专业名称（专业代码）</w:t>
      </w:r>
    </w:p>
    <w:p>
      <w:pPr>
        <w:tabs>
          <w:tab w:val="left" w:pos="709"/>
        </w:tabs>
        <w:spacing w:line="360" w:lineRule="auto"/>
        <w:ind w:firstLine="723" w:firstLineChars="200"/>
        <w:jc w:val="left"/>
        <w:rPr>
          <w:rFonts w:asciiTheme="minorEastAsia" w:hAnsiTheme="minorEastAsia" w:eastAsiaTheme="minorEastAsia"/>
          <w:color w:val="000000"/>
          <w:sz w:val="28"/>
          <w:szCs w:val="28"/>
        </w:rPr>
      </w:pPr>
      <w:bookmarkStart w:id="2" w:name="_Toc287858160"/>
      <w:bookmarkStart w:id="3" w:name="_Toc26541"/>
      <w:r>
        <w:rPr>
          <w:rFonts w:hint="eastAsia" w:asciiTheme="majorEastAsia" w:hAnsiTheme="majorEastAsia" w:eastAsiaTheme="majorEastAsia"/>
          <w:b/>
          <w:sz w:val="36"/>
          <w:szCs w:val="36"/>
        </w:rPr>
        <w:t>计算机网络技术</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kern w:val="0"/>
          <w:sz w:val="28"/>
          <w:szCs w:val="28"/>
        </w:rPr>
        <w:t>090500</w:t>
      </w:r>
      <w:r>
        <w:rPr>
          <w:rFonts w:asciiTheme="minorEastAsia" w:hAnsiTheme="minorEastAsia" w:eastAsiaTheme="minorEastAsia"/>
          <w:color w:val="000000"/>
          <w:sz w:val="28"/>
          <w:szCs w:val="28"/>
        </w:rPr>
        <w:t xml:space="preserve"> )</w:t>
      </w:r>
    </w:p>
    <w:bookmarkEnd w:id="2"/>
    <w:bookmarkEnd w:id="3"/>
    <w:p>
      <w:pPr>
        <w:numPr>
          <w:ilvl w:val="0"/>
          <w:numId w:val="2"/>
        </w:num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入学要求</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初中毕业或具有同等学力</w:t>
      </w:r>
    </w:p>
    <w:p>
      <w:pPr>
        <w:numPr>
          <w:ilvl w:val="0"/>
          <w:numId w:val="2"/>
        </w:num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基本学制</w:t>
      </w:r>
    </w:p>
    <w:p>
      <w:pPr>
        <w:spacing w:line="360" w:lineRule="auto"/>
        <w:ind w:firstLine="560" w:firstLineChars="200"/>
        <w:jc w:val="left"/>
        <w:rPr>
          <w:rFonts w:asciiTheme="minorEastAsia" w:hAnsiTheme="minorEastAsia" w:eastAsiaTheme="minorEastAsia"/>
          <w:sz w:val="28"/>
          <w:szCs w:val="28"/>
        </w:rPr>
      </w:pPr>
      <w:bookmarkStart w:id="4" w:name="_Toc2819"/>
      <w:bookmarkStart w:id="5" w:name="_Toc287858161"/>
      <w:r>
        <w:rPr>
          <w:rFonts w:hint="eastAsia" w:asciiTheme="minorEastAsia" w:hAnsiTheme="minorEastAsia" w:eastAsiaTheme="minorEastAsia"/>
          <w:sz w:val="28"/>
          <w:szCs w:val="28"/>
        </w:rPr>
        <w:t>学制三年</w:t>
      </w:r>
      <w:bookmarkEnd w:id="4"/>
      <w:bookmarkEnd w:id="5"/>
      <w:bookmarkStart w:id="6" w:name="_Toc287858165"/>
      <w:bookmarkStart w:id="7" w:name="_Toc14211"/>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bookmarkEnd w:id="6"/>
      <w:bookmarkEnd w:id="7"/>
      <w:r>
        <w:rPr>
          <w:rFonts w:hint="eastAsia" w:asciiTheme="minorEastAsia" w:hAnsiTheme="minorEastAsia" w:eastAsiaTheme="minorEastAsia"/>
          <w:b/>
          <w:bCs/>
          <w:sz w:val="28"/>
          <w:szCs w:val="28"/>
        </w:rPr>
        <w:t>职业面向</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（1）网页设计师</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（2）UI设计师</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（3）网页制作师</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（4）平面设计师</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（5）HTML5、JQuery前端开发工程师</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取得职业资格证书：</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中级网站设计工程师或高级网站设计工程师</w:t>
      </w:r>
    </w:p>
    <w:p>
      <w:pPr>
        <w:spacing w:line="360" w:lineRule="auto"/>
        <w:ind w:left="420" w:leftChars="200"/>
        <w:jc w:val="left"/>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五、培养目标及培养规格</w:t>
      </w:r>
    </w:p>
    <w:p>
      <w:pPr>
        <w:spacing w:line="360" w:lineRule="auto"/>
        <w:ind w:left="420" w:left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（一）培养目标</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专业坚持立德树人，面向计算机网络技术的应用领域，主要培养具备一定的计算机理论基础和美工功底，以及网页设计、网页制作、平面设计、移动端界面设计、电子商务营销和前端开发的能力，并且具备可持续成长能力的IT和设计相关技术人才，具体要求如下：</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（1）能够使用CSS+DIV制作网页</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（2）能够使用PHOTOSHOP设计网页</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（3）能够使用平面设计软件设计广告、海报</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（4）能够制作网页常用的Banner广告和页面动画</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（5）能够制作移动端界面设计</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（6）使用HTML5、JQuery开发网站，实现网页特效</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（二）人才规格</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本专业毕业生应具有以下职业素养、专业知识和技能：</w:t>
      </w:r>
    </w:p>
    <w:p>
      <w:pPr>
        <w:tabs>
          <w:tab w:val="left" w:pos="709"/>
        </w:tabs>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1、德育综合素质</w:t>
      </w:r>
      <w:r>
        <w:rPr>
          <w:rFonts w:hint="eastAsia" w:asciiTheme="minorEastAsia" w:hAnsiTheme="minorEastAsia" w:eastAsiaTheme="minorEastAsia"/>
          <w:b/>
          <w:bCs/>
          <w:color w:val="000000"/>
          <w:sz w:val="28"/>
          <w:szCs w:val="28"/>
        </w:rPr>
        <w:tab/>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（1）热爱祖国，树立社会主义核心价值观，具有为中国特色社会主义现代化建设服务以及为人民服务的意识。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（2）具有正确的职业理想和良好的职业道德，爱岗敬业，诚实守信，团结协作，乐于奉献，勇于创新。</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（3）具有健康的身体和良好的心理素质。</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（4）具备必需的科学文化知识、专业理论知识和专业拓展知识。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（5）树立正确的就业观，掌握基本的就业和创业知识。</w:t>
      </w:r>
    </w:p>
    <w:p>
      <w:pPr>
        <w:tabs>
          <w:tab w:val="left" w:pos="709"/>
        </w:tabs>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2、职业素养</w:t>
      </w:r>
      <w:r>
        <w:rPr>
          <w:rFonts w:hint="eastAsia" w:asciiTheme="minorEastAsia" w:hAnsiTheme="minorEastAsia" w:eastAsiaTheme="minorEastAsia"/>
          <w:b/>
          <w:bCs/>
          <w:color w:val="000000"/>
          <w:sz w:val="28"/>
          <w:szCs w:val="28"/>
        </w:rPr>
        <w:tab/>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（1）学习意识：对专业领域充满浓厚的兴趣，主动钻研，能够经常与同行同事、行业优秀设计师沟通、学习；能够通过网络、图书及时更新自己的专业理念扩充视野，关注并学习新的技术与方法。</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（2）职业道德：守秩序，能够自觉遵守企业的规章制度，遵守相关法律法规；道德健康，未经允许不拷贝公司和客户的资料；心灵健康，能保守客户和公司设计开发的相关秘密。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（3）合作意识：和谐互助，具有积极协助同事完成设计任务的意识；积极向上，能够按照承诺完成和完善自己的设计制作任务；能够配合设计师确定自己的设计方向完成设计和制作任务。</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（4）质量意识：能够将顾客的利益放在首位；能够及时准确提供设计小样或效果图；能够根据客户和主管的要求进行设计修改；具有对设计或制作效果负责的意识。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（5）服务意识：有修养，能与客户和主管及时沟通设计要求和设计进展状况；自主学习，能及时收集相关信息分析设计起到的作用；能及时为客户提供技术支持；能按时完成向单位或客户承诺的任务。</w:t>
      </w:r>
    </w:p>
    <w:p>
      <w:pPr>
        <w:tabs>
          <w:tab w:val="left" w:pos="709"/>
        </w:tabs>
        <w:spacing w:line="360" w:lineRule="auto"/>
        <w:ind w:firstLine="562" w:firstLineChars="200"/>
        <w:jc w:val="left"/>
        <w:rPr>
          <w:rFonts w:asciiTheme="minorEastAsia" w:hAnsiTheme="minorEastAsia" w:eastAsiaTheme="minorEastAsia"/>
          <w:b/>
          <w:bCs/>
          <w:color w:val="000000"/>
          <w:sz w:val="28"/>
          <w:szCs w:val="28"/>
        </w:rPr>
      </w:pPr>
      <w:bookmarkStart w:id="8" w:name="_Toc18859"/>
      <w:bookmarkStart w:id="9" w:name="_Toc287858167"/>
      <w:r>
        <w:rPr>
          <w:rFonts w:hint="eastAsia" w:asciiTheme="minorEastAsia" w:hAnsiTheme="minorEastAsia" w:eastAsiaTheme="minorEastAsia"/>
          <w:b/>
          <w:bCs/>
          <w:color w:val="000000"/>
          <w:sz w:val="28"/>
          <w:szCs w:val="28"/>
        </w:rPr>
        <w:t>3、职业技能</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（1）掌握一定美术基础，能够完成简单图形的手绘，具备一定的配色和布局知识、熟练利用PS、AI、CDR、DW等软件</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（2）在网页设计方面，能够运用主流技术、设计出精美的网页。</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（3）在平面设计方面，掌握主流工具Photoshop、Illustrator和CorelDraw的使用，掌握常见的广告、海报、传单等的设计方法，具备良好的平面设计能力。</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（4）在网页制作方面，能够使用Dreamweaver制作简单的网页。</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（5）在网页制作方面，掌握主流的CSS+DIV布局技术和HTML5网站前端开发技术。</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（6）掌握FLASH技术，能够做出网页上的各种FLASH动画、CANVAS动画。</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（7）在网站前台开发技术方面，培养学生的逻辑思维能力，能够使用JavaScript和JQuery实现网页特效。</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六、课程设置及要求</w:t>
      </w:r>
    </w:p>
    <w:p>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本专业课程设置分为公共基础课和专业技能课。</w:t>
      </w:r>
    </w:p>
    <w:p>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公共基础课包括文化课、德育课、体育、音乐以及其他自然科学和人文科学类基础课。</w:t>
      </w:r>
    </w:p>
    <w:p>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专业技能课包括专业核心课和专业技能方向课，实习实训是专业技能课教学的重要内容，含校内外实训、顶岗实习等多种形式。</w:t>
      </w:r>
    </w:p>
    <w:p>
      <w:pPr>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（一）公共基础课</w:t>
      </w:r>
    </w:p>
    <w:tbl>
      <w:tblPr>
        <w:tblStyle w:val="19"/>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475"/>
        <w:gridCol w:w="427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83" w:type="dxa"/>
            <w:vAlign w:val="center"/>
          </w:tcPr>
          <w:p>
            <w:pPr>
              <w:spacing w:line="360" w:lineRule="auto"/>
              <w:jc w:val="center"/>
              <w:rPr>
                <w:rFonts w:ascii="Calibri" w:hAnsi="Calibri"/>
                <w:sz w:val="24"/>
                <w:szCs w:val="24"/>
              </w:rPr>
            </w:pPr>
            <w:r>
              <w:rPr>
                <w:rFonts w:hint="eastAsia" w:ascii="Calibri" w:hAnsi="Calibri"/>
                <w:sz w:val="24"/>
                <w:szCs w:val="24"/>
              </w:rPr>
              <w:t>序号</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课程名称</w:t>
            </w:r>
          </w:p>
        </w:tc>
        <w:tc>
          <w:tcPr>
            <w:tcW w:w="4270" w:type="dxa"/>
            <w:vAlign w:val="center"/>
          </w:tcPr>
          <w:p>
            <w:pPr>
              <w:spacing w:line="360" w:lineRule="auto"/>
              <w:jc w:val="left"/>
              <w:rPr>
                <w:rFonts w:ascii="Calibri" w:hAnsi="Calibri"/>
                <w:sz w:val="24"/>
                <w:szCs w:val="24"/>
              </w:rPr>
            </w:pPr>
            <w:r>
              <w:rPr>
                <w:rFonts w:hint="eastAsia" w:ascii="宋体" w:cs="宋体"/>
                <w:sz w:val="24"/>
                <w:szCs w:val="24"/>
              </w:rPr>
              <w:t>主要教学内容和要求</w:t>
            </w:r>
          </w:p>
        </w:tc>
        <w:tc>
          <w:tcPr>
            <w:tcW w:w="1392" w:type="dxa"/>
            <w:vAlign w:val="center"/>
          </w:tcPr>
          <w:p>
            <w:pPr>
              <w:spacing w:line="360" w:lineRule="auto"/>
              <w:jc w:val="center"/>
              <w:rPr>
                <w:rFonts w:ascii="Calibri" w:hAnsi="Calibri"/>
                <w:sz w:val="24"/>
                <w:szCs w:val="24"/>
              </w:rPr>
            </w:pPr>
            <w:r>
              <w:rPr>
                <w:rFonts w:hint="eastAsia" w:ascii="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1</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COT</w:t>
            </w:r>
          </w:p>
        </w:tc>
        <w:tc>
          <w:tcPr>
            <w:tcW w:w="4270" w:type="dxa"/>
          </w:tcPr>
          <w:p>
            <w:pPr>
              <w:spacing w:line="360" w:lineRule="auto"/>
              <w:jc w:val="left"/>
              <w:rPr>
                <w:rFonts w:ascii="Calibri" w:hAnsi="Calibri"/>
                <w:sz w:val="24"/>
                <w:szCs w:val="24"/>
              </w:rPr>
            </w:pPr>
            <w:r>
              <w:rPr>
                <w:rFonts w:hint="eastAsia" w:ascii="Calibri" w:hAnsi="Calibri"/>
                <w:sz w:val="24"/>
                <w:szCs w:val="24"/>
              </w:rPr>
              <w:t>包括《职业道德与法律》、《经济与生活》、《哲学与人生》、《职业生涯规划》，四门课程，每学期每周2节，是有针对性地对学生进行马列主义、毛泽东思想和邓小平理论基本观点教育，法纪法制教育，文明礼仪、行为规范教育;职业道德、职业理想和创业教育;引导学生逐步树立正确的世界观、人生观和价值观;帮助学生树立正确的择业观、创业观，进行职业生涯设计，培养良好的思想政治素质和职业道德素养。</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2</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语文</w:t>
            </w:r>
          </w:p>
        </w:tc>
        <w:tc>
          <w:tcPr>
            <w:tcW w:w="4270" w:type="dxa"/>
          </w:tcPr>
          <w:p>
            <w:pPr>
              <w:spacing w:line="360" w:lineRule="auto"/>
              <w:jc w:val="left"/>
              <w:rPr>
                <w:rFonts w:ascii="Calibri" w:hAnsi="Calibri"/>
                <w:sz w:val="24"/>
                <w:szCs w:val="24"/>
              </w:rPr>
            </w:pPr>
            <w:r>
              <w:rPr>
                <w:rFonts w:hint="eastAsia" w:ascii="宋体" w:cs="宋体"/>
                <w:sz w:val="24"/>
                <w:szCs w:val="24"/>
              </w:rPr>
              <w:t>依据《中等职业学校语文教学大纲》，掌握必需的语文基础知识，掌握职业岗位需要的写作能力、口语表达能力。</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3</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数学</w:t>
            </w:r>
          </w:p>
        </w:tc>
        <w:tc>
          <w:tcPr>
            <w:tcW w:w="4270" w:type="dxa"/>
          </w:tcPr>
          <w:p>
            <w:pPr>
              <w:spacing w:line="360" w:lineRule="auto"/>
              <w:jc w:val="left"/>
              <w:rPr>
                <w:rFonts w:ascii="Calibri" w:hAnsi="Calibri"/>
                <w:sz w:val="24"/>
                <w:szCs w:val="24"/>
              </w:rPr>
            </w:pPr>
            <w:r>
              <w:rPr>
                <w:rFonts w:hint="eastAsia" w:ascii="宋体" w:cs="宋体"/>
                <w:sz w:val="24"/>
                <w:szCs w:val="24"/>
              </w:rPr>
              <w:t>依据《中等职业学校数学教学大纲》，掌握职业岗位和生活中所必要的数学基础知识。培养计算技能、计算工具使用技能和数据处理技能。</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4</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英语</w:t>
            </w:r>
          </w:p>
        </w:tc>
        <w:tc>
          <w:tcPr>
            <w:tcW w:w="4270" w:type="dxa"/>
            <w:vAlign w:val="center"/>
          </w:tcPr>
          <w:p>
            <w:pPr>
              <w:spacing w:line="360" w:lineRule="auto"/>
              <w:jc w:val="left"/>
              <w:rPr>
                <w:rFonts w:ascii="宋体" w:cs="宋体"/>
                <w:sz w:val="24"/>
                <w:szCs w:val="24"/>
              </w:rPr>
            </w:pPr>
            <w:r>
              <w:rPr>
                <w:rFonts w:hint="eastAsia" w:ascii="宋体" w:cs="宋体"/>
                <w:sz w:val="24"/>
                <w:szCs w:val="24"/>
              </w:rPr>
              <w:t>依据《中等职业学校英语教学大纲》，掌握英语基础知识，培养听、说、读、写等语言技能，初步形成职场英语的应用能力。</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5</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计算机应用基础</w:t>
            </w:r>
          </w:p>
        </w:tc>
        <w:tc>
          <w:tcPr>
            <w:tcW w:w="4270" w:type="dxa"/>
          </w:tcPr>
          <w:p>
            <w:pPr>
              <w:spacing w:line="360" w:lineRule="auto"/>
              <w:jc w:val="left"/>
              <w:rPr>
                <w:rFonts w:ascii="Calibri" w:hAnsi="Calibri"/>
                <w:sz w:val="24"/>
                <w:szCs w:val="24"/>
              </w:rPr>
            </w:pPr>
            <w:r>
              <w:rPr>
                <w:rFonts w:hint="eastAsia" w:ascii="宋体" w:cs="宋体"/>
                <w:sz w:val="24"/>
                <w:szCs w:val="24"/>
              </w:rPr>
              <w:t>了解计算机应用基础知识</w:t>
            </w:r>
            <w:r>
              <w:rPr>
                <w:rFonts w:ascii="Calibri" w:hAnsi="Calibri"/>
                <w:sz w:val="24"/>
                <w:szCs w:val="24"/>
              </w:rPr>
              <w:t>;</w:t>
            </w:r>
            <w:r>
              <w:rPr>
                <w:rFonts w:hint="eastAsia" w:ascii="宋体" w:cs="宋体"/>
                <w:sz w:val="24"/>
                <w:szCs w:val="24"/>
              </w:rPr>
              <w:t>掌握计算机基本操作</w:t>
            </w:r>
            <w:r>
              <w:rPr>
                <w:rFonts w:ascii="Calibri" w:hAnsi="Calibri"/>
                <w:sz w:val="24"/>
                <w:szCs w:val="24"/>
              </w:rPr>
              <w:t>;</w:t>
            </w:r>
            <w:r>
              <w:rPr>
                <w:rFonts w:hint="eastAsia" w:ascii="宋体" w:cs="宋体"/>
                <w:sz w:val="24"/>
                <w:szCs w:val="24"/>
              </w:rPr>
              <w:t>掌握办公基础应用、网络基础应用、多媒体技术基础应用</w:t>
            </w:r>
            <w:r>
              <w:rPr>
                <w:rFonts w:ascii="Calibri" w:hAnsi="Calibri"/>
                <w:sz w:val="24"/>
                <w:szCs w:val="24"/>
              </w:rPr>
              <w:t>;</w:t>
            </w:r>
            <w:r>
              <w:rPr>
                <w:rFonts w:hint="eastAsia" w:ascii="宋体" w:cs="宋体"/>
                <w:sz w:val="24"/>
                <w:szCs w:val="24"/>
              </w:rPr>
              <w:t>掌握利用计算机技术获取信息、处理信息、分析、信息、发布信息。</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6</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体育与健康</w:t>
            </w:r>
          </w:p>
        </w:tc>
        <w:tc>
          <w:tcPr>
            <w:tcW w:w="4270" w:type="dxa"/>
          </w:tcPr>
          <w:p>
            <w:pPr>
              <w:tabs>
                <w:tab w:val="left" w:pos="677"/>
              </w:tabs>
              <w:spacing w:line="360" w:lineRule="auto"/>
              <w:jc w:val="left"/>
              <w:rPr>
                <w:rFonts w:ascii="Calibri" w:hAnsi="Calibri"/>
                <w:sz w:val="24"/>
                <w:szCs w:val="24"/>
              </w:rPr>
            </w:pPr>
            <w:r>
              <w:rPr>
                <w:rFonts w:hint="eastAsia" w:ascii="宋体" w:cs="宋体"/>
                <w:sz w:val="24"/>
                <w:szCs w:val="24"/>
              </w:rPr>
              <w:t>掌握和应用基本的体育与健与健康知识和运动技能</w:t>
            </w:r>
            <w:r>
              <w:rPr>
                <w:rFonts w:ascii="Calibri" w:hAnsi="Calibri"/>
                <w:sz w:val="24"/>
                <w:szCs w:val="24"/>
              </w:rPr>
              <w:t>;</w:t>
            </w:r>
            <w:r>
              <w:rPr>
                <w:rFonts w:hint="eastAsia" w:ascii="宋体" w:cs="宋体"/>
                <w:sz w:val="24"/>
                <w:szCs w:val="24"/>
              </w:rPr>
              <w:t>形成坚持锻炼的习惯</w:t>
            </w:r>
            <w:r>
              <w:rPr>
                <w:rFonts w:ascii="Calibri" w:hAnsi="Calibri"/>
                <w:sz w:val="24"/>
                <w:szCs w:val="24"/>
              </w:rPr>
              <w:t>;</w:t>
            </w:r>
            <w:r>
              <w:rPr>
                <w:rFonts w:hint="eastAsia" w:ascii="宋体" w:cs="宋体"/>
                <w:sz w:val="24"/>
                <w:szCs w:val="24"/>
              </w:rPr>
              <w:t>具备良好的心理品质</w:t>
            </w:r>
            <w:r>
              <w:rPr>
                <w:rFonts w:ascii="Calibri" w:hAnsi="Calibri"/>
                <w:sz w:val="24"/>
                <w:szCs w:val="24"/>
              </w:rPr>
              <w:t>;</w:t>
            </w:r>
            <w:r>
              <w:rPr>
                <w:rFonts w:hint="eastAsia" w:ascii="宋体" w:cs="宋体"/>
                <w:sz w:val="24"/>
                <w:szCs w:val="24"/>
              </w:rPr>
              <w:t>提高对个人健康和群体健康的责任感，形成健康的生活方式</w:t>
            </w:r>
            <w:r>
              <w:rPr>
                <w:rFonts w:ascii="Calibri" w:hAnsi="Calibri"/>
                <w:sz w:val="24"/>
                <w:szCs w:val="24"/>
              </w:rPr>
              <w:t>;</w:t>
            </w:r>
            <w:r>
              <w:rPr>
                <w:rFonts w:hint="eastAsia" w:ascii="宋体" w:cs="宋体"/>
                <w:sz w:val="24"/>
                <w:szCs w:val="24"/>
              </w:rPr>
              <w:t>发扬体育精神，形成积极进取、乐观开朗的生活态度。</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7</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音乐</w:t>
            </w:r>
          </w:p>
        </w:tc>
        <w:tc>
          <w:tcPr>
            <w:tcW w:w="4270" w:type="dxa"/>
          </w:tcPr>
          <w:p>
            <w:pPr>
              <w:spacing w:line="360" w:lineRule="auto"/>
              <w:jc w:val="left"/>
              <w:rPr>
                <w:rFonts w:ascii="Calibri" w:hAnsi="Calibri"/>
                <w:sz w:val="24"/>
                <w:szCs w:val="24"/>
              </w:rPr>
            </w:pPr>
            <w:r>
              <w:rPr>
                <w:rFonts w:hint="eastAsia" w:ascii="宋体" w:cs="宋体"/>
                <w:sz w:val="24"/>
                <w:szCs w:val="24"/>
              </w:rPr>
              <w:t>了解歌唱、演奏、创作、音乐与舞蹈、戏剧表演</w:t>
            </w:r>
            <w:r>
              <w:rPr>
                <w:rFonts w:ascii="Calibri" w:hAnsi="Calibri"/>
                <w:sz w:val="24"/>
                <w:szCs w:val="24"/>
              </w:rPr>
              <w:t>;</w:t>
            </w:r>
            <w:r>
              <w:rPr>
                <w:rFonts w:hint="eastAsia" w:ascii="宋体" w:cs="宋体"/>
                <w:sz w:val="24"/>
                <w:szCs w:val="24"/>
              </w:rPr>
              <w:t>理解一定的音乐作品的音响、形式、情绪、格调、人文内涵</w:t>
            </w:r>
            <w:r>
              <w:rPr>
                <w:rFonts w:ascii="Calibri" w:hAnsi="Calibri"/>
                <w:sz w:val="24"/>
                <w:szCs w:val="24"/>
              </w:rPr>
              <w:t>;</w:t>
            </w:r>
            <w:r>
              <w:rPr>
                <w:rFonts w:hint="eastAsia" w:ascii="宋体" w:cs="宋体"/>
                <w:sz w:val="24"/>
                <w:szCs w:val="24"/>
              </w:rPr>
              <w:t>提高音乐鉴赏力</w:t>
            </w:r>
            <w:r>
              <w:rPr>
                <w:rFonts w:ascii="Calibri" w:hAnsi="Calibri"/>
                <w:sz w:val="24"/>
                <w:szCs w:val="24"/>
              </w:rPr>
              <w:t>;</w:t>
            </w:r>
            <w:r>
              <w:rPr>
                <w:rFonts w:hint="eastAsia" w:ascii="宋体" w:cs="宋体"/>
                <w:sz w:val="24"/>
                <w:szCs w:val="24"/>
              </w:rPr>
              <w:t>培养对音乐的兴趣对生活的积极乐观态度。</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bl>
    <w:p>
      <w:pPr>
        <w:spacing w:line="360" w:lineRule="auto"/>
        <w:jc w:val="left"/>
        <w:rPr>
          <w:b/>
          <w:bCs/>
          <w:sz w:val="28"/>
          <w:szCs w:val="28"/>
        </w:rPr>
      </w:pPr>
    </w:p>
    <w:p>
      <w:pPr>
        <w:numPr>
          <w:ilvl w:val="0"/>
          <w:numId w:val="3"/>
        </w:numPr>
        <w:spacing w:line="360" w:lineRule="auto"/>
        <w:ind w:firstLine="482" w:firstLineChars="200"/>
        <w:jc w:val="left"/>
        <w:rPr>
          <w:b/>
          <w:bCs/>
          <w:sz w:val="24"/>
          <w:szCs w:val="24"/>
        </w:rPr>
      </w:pPr>
      <w:r>
        <w:rPr>
          <w:rFonts w:hint="eastAsia"/>
          <w:b/>
          <w:bCs/>
          <w:sz w:val="24"/>
          <w:szCs w:val="24"/>
        </w:rPr>
        <w:t>专业课</w:t>
      </w:r>
    </w:p>
    <w:tbl>
      <w:tblPr>
        <w:tblStyle w:val="19"/>
        <w:tblW w:w="851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0"/>
        <w:gridCol w:w="1786"/>
        <w:gridCol w:w="4934"/>
        <w:gridCol w:w="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5" w:hRule="atLeast"/>
        </w:trPr>
        <w:tc>
          <w:tcPr>
            <w:tcW w:w="820" w:type="dxa"/>
            <w:shd w:val="clear" w:color="auto" w:fill="FFFFFF"/>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786" w:type="dxa"/>
            <w:shd w:val="clear" w:color="auto" w:fill="FFFFFF"/>
            <w:vAlign w:val="center"/>
          </w:tcPr>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课程名称</w:t>
            </w:r>
          </w:p>
        </w:tc>
        <w:tc>
          <w:tcPr>
            <w:tcW w:w="4934" w:type="dxa"/>
            <w:shd w:val="clear" w:color="auto" w:fill="FFFFFF"/>
            <w:vAlign w:val="center"/>
          </w:tcPr>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课程目标</w:t>
            </w:r>
          </w:p>
        </w:tc>
        <w:tc>
          <w:tcPr>
            <w:tcW w:w="971" w:type="dxa"/>
            <w:shd w:val="clear" w:color="auto" w:fill="FFFFFF"/>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课时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86"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Windows</w:t>
            </w:r>
            <w:r>
              <w:rPr>
                <w:rFonts w:hint="eastAsia" w:asciiTheme="minorEastAsia" w:hAnsiTheme="minorEastAsia" w:eastAsiaTheme="minorEastAsia"/>
                <w:sz w:val="24"/>
                <w:szCs w:val="24"/>
              </w:rPr>
              <w:t>桌面系统管理</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、掌握计算机的基本构成和维护管理等网络基础知识</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 xml:space="preserve">Windows </w:t>
            </w:r>
            <w:r>
              <w:rPr>
                <w:rFonts w:hint="eastAsia" w:asciiTheme="minorEastAsia" w:hAnsiTheme="minorEastAsia" w:eastAsiaTheme="minorEastAsia"/>
                <w:sz w:val="24"/>
                <w:szCs w:val="24"/>
              </w:rPr>
              <w:t>系统的安装及基本操作、安全配置以及使用</w:t>
            </w:r>
            <w:r>
              <w:rPr>
                <w:rFonts w:asciiTheme="minorEastAsia" w:hAnsiTheme="minorEastAsia" w:eastAsiaTheme="minorEastAsia"/>
                <w:sz w:val="24"/>
                <w:szCs w:val="24"/>
              </w:rPr>
              <w:t>Ghost</w:t>
            </w:r>
            <w:r>
              <w:rPr>
                <w:rFonts w:hint="eastAsia" w:asciiTheme="minorEastAsia" w:hAnsiTheme="minorEastAsia" w:eastAsiaTheme="minorEastAsia"/>
                <w:sz w:val="24"/>
                <w:szCs w:val="24"/>
              </w:rPr>
              <w:t>备份和恢复操作系统</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、使用</w:t>
            </w:r>
            <w:r>
              <w:rPr>
                <w:rFonts w:asciiTheme="minorEastAsia" w:hAnsiTheme="minorEastAsia" w:eastAsiaTheme="minorEastAsia"/>
                <w:sz w:val="24"/>
                <w:szCs w:val="24"/>
              </w:rPr>
              <w:t>VMware Workstation</w:t>
            </w:r>
            <w:r>
              <w:rPr>
                <w:rFonts w:hint="eastAsia" w:asciiTheme="minorEastAsia" w:hAnsiTheme="minorEastAsia" w:eastAsiaTheme="minorEastAsia"/>
                <w:sz w:val="24"/>
                <w:szCs w:val="24"/>
              </w:rPr>
              <w:t>构建桌面端虚拟环境</w:t>
            </w:r>
          </w:p>
        </w:tc>
        <w:tc>
          <w:tcPr>
            <w:tcW w:w="9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5"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86" w:type="dxa"/>
            <w:vAlign w:val="center"/>
          </w:tcPr>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实用商业美术基础</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、掌握透视、构图，光影的基本原理</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、熟练手绘基本图形图像</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、理解并掌握平面构成形式</w:t>
            </w:r>
          </w:p>
        </w:tc>
        <w:tc>
          <w:tcPr>
            <w:tcW w:w="971"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5"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86"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Photoshop</w:t>
            </w:r>
            <w:r>
              <w:rPr>
                <w:rFonts w:hint="eastAsia" w:asciiTheme="minorEastAsia" w:hAnsiTheme="minorEastAsia" w:eastAsiaTheme="minorEastAsia"/>
                <w:sz w:val="24"/>
                <w:szCs w:val="24"/>
              </w:rPr>
              <w:t>创意设计</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Photoshop</w:t>
            </w:r>
            <w:r>
              <w:rPr>
                <w:rFonts w:hint="eastAsia" w:asciiTheme="minorEastAsia" w:hAnsiTheme="minorEastAsia" w:eastAsiaTheme="minorEastAsia"/>
                <w:sz w:val="24"/>
                <w:szCs w:val="24"/>
              </w:rPr>
              <w:t>的基本工具操作</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Photoshop</w:t>
            </w:r>
            <w:r>
              <w:rPr>
                <w:rFonts w:hint="eastAsia" w:asciiTheme="minorEastAsia" w:hAnsiTheme="minorEastAsia" w:eastAsiaTheme="minorEastAsia"/>
                <w:sz w:val="24"/>
                <w:szCs w:val="24"/>
              </w:rPr>
              <w:t>基本操作及绘制能力</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、掌握网页设计的思路和方法，能绘制网页效果图</w:t>
            </w:r>
          </w:p>
        </w:tc>
        <w:tc>
          <w:tcPr>
            <w:tcW w:w="9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86"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Dreamweaver</w:t>
            </w:r>
            <w:r>
              <w:rPr>
                <w:rFonts w:hint="eastAsia" w:asciiTheme="minorEastAsia" w:hAnsiTheme="minorEastAsia" w:eastAsiaTheme="minorEastAsia"/>
                <w:sz w:val="24"/>
                <w:szCs w:val="24"/>
              </w:rPr>
              <w:t>网页设计与制作</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Dreamweaver</w:t>
            </w:r>
            <w:r>
              <w:rPr>
                <w:rFonts w:hint="eastAsia" w:asciiTheme="minorEastAsia" w:hAnsiTheme="minorEastAsia" w:eastAsiaTheme="minorEastAsia"/>
                <w:sz w:val="24"/>
                <w:szCs w:val="24"/>
              </w:rPr>
              <w:t>的基本工具操作，掌握常见的</w:t>
            </w:r>
            <w:r>
              <w:rPr>
                <w:rFonts w:asciiTheme="minorEastAsia" w:hAnsiTheme="minorEastAsia" w:eastAsiaTheme="minorEastAsia"/>
                <w:sz w:val="24"/>
                <w:szCs w:val="24"/>
              </w:rPr>
              <w:t>HTML</w:t>
            </w:r>
            <w:r>
              <w:rPr>
                <w:rFonts w:hint="eastAsia" w:asciiTheme="minorEastAsia" w:hAnsiTheme="minorEastAsia" w:eastAsiaTheme="minorEastAsia"/>
                <w:sz w:val="24"/>
                <w:szCs w:val="24"/>
              </w:rPr>
              <w:t>标签的基本用法，为后期的</w:t>
            </w:r>
            <w:r>
              <w:rPr>
                <w:rFonts w:asciiTheme="minorEastAsia" w:hAnsiTheme="minorEastAsia" w:eastAsiaTheme="minorEastAsia"/>
                <w:sz w:val="24"/>
                <w:szCs w:val="24"/>
              </w:rPr>
              <w:t>DIV+CSS</w:t>
            </w:r>
            <w:r>
              <w:rPr>
                <w:rFonts w:hint="eastAsia" w:asciiTheme="minorEastAsia" w:hAnsiTheme="minorEastAsia" w:eastAsiaTheme="minorEastAsia"/>
                <w:sz w:val="24"/>
                <w:szCs w:val="24"/>
              </w:rPr>
              <w:t>制作网页打基础。</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、能够熟练制作静态网站</w:t>
            </w:r>
          </w:p>
        </w:tc>
        <w:tc>
          <w:tcPr>
            <w:tcW w:w="971"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5"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86" w:type="dxa"/>
            <w:vAlign w:val="center"/>
          </w:tcPr>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网站配色与布局</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、掌握色彩搭配的基本原理，能够运用色彩搭配设计网页和平面广告</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、掌握网页布局的基本方法，快速的构建网页</w:t>
            </w:r>
          </w:p>
        </w:tc>
        <w:tc>
          <w:tcPr>
            <w:tcW w:w="9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786"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Illustrator+CorelDRAW</w:t>
            </w:r>
            <w:r>
              <w:rPr>
                <w:rFonts w:hint="eastAsia" w:asciiTheme="minorEastAsia" w:hAnsiTheme="minorEastAsia" w:eastAsiaTheme="minorEastAsia"/>
                <w:sz w:val="24"/>
                <w:szCs w:val="24"/>
              </w:rPr>
              <w:t>商业设计</w:t>
            </w:r>
          </w:p>
        </w:tc>
        <w:tc>
          <w:tcPr>
            <w:tcW w:w="4934"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Illustrator</w:t>
            </w:r>
            <w:r>
              <w:rPr>
                <w:rFonts w:hint="eastAsia" w:asciiTheme="minorEastAsia" w:hAnsiTheme="minorEastAsia" w:eastAsiaTheme="minorEastAsia"/>
                <w:sz w:val="24"/>
                <w:szCs w:val="24"/>
              </w:rPr>
              <w:t>和</w:t>
            </w:r>
            <w:r>
              <w:rPr>
                <w:rFonts w:asciiTheme="minorEastAsia" w:hAnsiTheme="minorEastAsia" w:eastAsiaTheme="minorEastAsia"/>
                <w:sz w:val="24"/>
                <w:szCs w:val="24"/>
              </w:rPr>
              <w:t>CorelDraw</w:t>
            </w:r>
            <w:r>
              <w:rPr>
                <w:rFonts w:hint="eastAsia" w:asciiTheme="minorEastAsia" w:hAnsiTheme="minorEastAsia" w:eastAsiaTheme="minorEastAsia"/>
                <w:sz w:val="24"/>
                <w:szCs w:val="24"/>
              </w:rPr>
              <w:t>的基本工具操作，可以绘制基本图形，填充色彩，处理和设计图形</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、掌握平面广告设计的基本类型，了解印刷工艺流程</w:t>
            </w:r>
          </w:p>
        </w:tc>
        <w:tc>
          <w:tcPr>
            <w:tcW w:w="971"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786"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FLASH</w:t>
            </w:r>
            <w:r>
              <w:rPr>
                <w:rFonts w:hint="eastAsia" w:asciiTheme="minorEastAsia" w:hAnsiTheme="minorEastAsia" w:eastAsiaTheme="minorEastAsia"/>
                <w:sz w:val="24"/>
                <w:szCs w:val="24"/>
              </w:rPr>
              <w:t>富媒体设计</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Flash</w:t>
            </w:r>
            <w:r>
              <w:rPr>
                <w:rFonts w:hint="eastAsia" w:asciiTheme="minorEastAsia" w:hAnsiTheme="minorEastAsia" w:eastAsiaTheme="minorEastAsia"/>
                <w:sz w:val="24"/>
                <w:szCs w:val="24"/>
              </w:rPr>
              <w:t>的基本工具操作，可以绘制基本图形</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、会综合运用基本工具制作</w:t>
            </w:r>
            <w:r>
              <w:rPr>
                <w:rFonts w:asciiTheme="minorEastAsia" w:hAnsiTheme="minorEastAsia" w:eastAsiaTheme="minorEastAsia"/>
                <w:sz w:val="24"/>
                <w:szCs w:val="24"/>
              </w:rPr>
              <w:t>Flash</w:t>
            </w:r>
            <w:r>
              <w:rPr>
                <w:rFonts w:hint="eastAsia" w:asciiTheme="minorEastAsia" w:hAnsiTheme="minorEastAsia" w:eastAsiaTheme="minorEastAsia"/>
                <w:sz w:val="24"/>
                <w:szCs w:val="24"/>
              </w:rPr>
              <w:t>短片和</w:t>
            </w:r>
            <w:r>
              <w:rPr>
                <w:rFonts w:asciiTheme="minorEastAsia" w:hAnsiTheme="minorEastAsia" w:eastAsiaTheme="minorEastAsia"/>
                <w:sz w:val="24"/>
                <w:szCs w:val="24"/>
              </w:rPr>
              <w:t>banner</w:t>
            </w:r>
            <w:r>
              <w:rPr>
                <w:rFonts w:hint="eastAsia" w:asciiTheme="minorEastAsia" w:hAnsiTheme="minorEastAsia" w:eastAsiaTheme="minorEastAsia"/>
                <w:sz w:val="24"/>
                <w:szCs w:val="24"/>
              </w:rPr>
              <w:t>广告</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、制作</w:t>
            </w:r>
            <w:r>
              <w:rPr>
                <w:rFonts w:asciiTheme="minorEastAsia" w:hAnsiTheme="minorEastAsia" w:eastAsiaTheme="minorEastAsia"/>
                <w:sz w:val="24"/>
                <w:szCs w:val="24"/>
              </w:rPr>
              <w:t>HTML5</w:t>
            </w:r>
            <w:r>
              <w:rPr>
                <w:rFonts w:hint="eastAsia" w:asciiTheme="minorEastAsia" w:hAnsiTheme="minorEastAsia" w:eastAsiaTheme="minorEastAsia"/>
                <w:sz w:val="24"/>
                <w:szCs w:val="24"/>
              </w:rPr>
              <w:t>中的新技术</w:t>
            </w:r>
            <w:r>
              <w:rPr>
                <w:rFonts w:asciiTheme="minorEastAsia" w:hAnsiTheme="minorEastAsia" w:eastAsiaTheme="minorEastAsia"/>
                <w:sz w:val="24"/>
                <w:szCs w:val="24"/>
              </w:rPr>
              <w:t>CANVAS</w:t>
            </w:r>
            <w:r>
              <w:rPr>
                <w:rFonts w:hint="eastAsia" w:asciiTheme="minorEastAsia" w:hAnsiTheme="minorEastAsia" w:eastAsiaTheme="minorEastAsia"/>
                <w:sz w:val="24"/>
                <w:szCs w:val="24"/>
              </w:rPr>
              <w:t>动画</w:t>
            </w:r>
          </w:p>
        </w:tc>
        <w:tc>
          <w:tcPr>
            <w:tcW w:w="971"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786" w:type="dxa"/>
            <w:vAlign w:val="center"/>
          </w:tcPr>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DIV+CSS网页布局解码</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w:t>
            </w:r>
            <w:r>
              <w:rPr>
                <w:rFonts w:asciiTheme="minorEastAsia" w:hAnsiTheme="minorEastAsia" w:eastAsiaTheme="minorEastAsia"/>
                <w:sz w:val="24"/>
                <w:szCs w:val="24"/>
              </w:rPr>
              <w:t>CSS+DIV</w:t>
            </w:r>
            <w:r>
              <w:rPr>
                <w:rFonts w:hint="eastAsia" w:asciiTheme="minorEastAsia" w:hAnsiTheme="minorEastAsia" w:eastAsiaTheme="minorEastAsia"/>
                <w:sz w:val="24"/>
                <w:szCs w:val="24"/>
              </w:rPr>
              <w:t>的基本概念和使用方法</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、能够使用</w:t>
            </w:r>
            <w:r>
              <w:rPr>
                <w:rFonts w:asciiTheme="minorEastAsia" w:hAnsiTheme="minorEastAsia" w:eastAsiaTheme="minorEastAsia"/>
                <w:sz w:val="24"/>
                <w:szCs w:val="24"/>
              </w:rPr>
              <w:t>CSS+DIV</w:t>
            </w:r>
            <w:r>
              <w:rPr>
                <w:rFonts w:hint="eastAsia" w:asciiTheme="minorEastAsia" w:hAnsiTheme="minorEastAsia" w:eastAsiaTheme="minorEastAsia"/>
                <w:sz w:val="24"/>
                <w:szCs w:val="24"/>
              </w:rPr>
              <w:t>进行网页基本布局</w:t>
            </w:r>
          </w:p>
        </w:tc>
        <w:tc>
          <w:tcPr>
            <w:tcW w:w="971"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786" w:type="dxa"/>
            <w:vAlign w:val="center"/>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HTML5+CSS3</w:t>
            </w:r>
            <w:r>
              <w:rPr>
                <w:rFonts w:hint="eastAsia" w:asciiTheme="minorEastAsia" w:hAnsiTheme="minorEastAsia" w:eastAsiaTheme="minorEastAsia"/>
                <w:sz w:val="24"/>
                <w:szCs w:val="24"/>
              </w:rPr>
              <w:t>打造互联网应用</w:t>
            </w:r>
          </w:p>
        </w:tc>
        <w:tc>
          <w:tcPr>
            <w:tcW w:w="4934" w:type="dxa"/>
          </w:tcPr>
          <w:p>
            <w:pPr>
              <w:numPr>
                <w:ilvl w:val="0"/>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掌握HTML5和CSS3代码的理论知识，具备自行制作网页的能力</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2、通过</w:t>
            </w:r>
            <w:r>
              <w:rPr>
                <w:rFonts w:cs="Trebuchet MS" w:asciiTheme="minorEastAsia" w:hAnsiTheme="minorEastAsia" w:eastAsiaTheme="minorEastAsia"/>
                <w:sz w:val="24"/>
                <w:szCs w:val="24"/>
              </w:rPr>
              <w:t>Jquery</w:t>
            </w:r>
            <w:r>
              <w:rPr>
                <w:rFonts w:hint="eastAsia" w:cs="Trebuchet MS" w:asciiTheme="minorEastAsia" w:hAnsiTheme="minorEastAsia" w:eastAsiaTheme="minorEastAsia"/>
                <w:sz w:val="24"/>
                <w:szCs w:val="24"/>
              </w:rPr>
              <w:t>的学习，能高效的制作网页特效</w:t>
            </w:r>
          </w:p>
        </w:tc>
        <w:tc>
          <w:tcPr>
            <w:tcW w:w="9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786" w:type="dxa"/>
            <w:vAlign w:val="center"/>
          </w:tcPr>
          <w:p>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JQuery网站前端开发</w:t>
            </w:r>
          </w:p>
        </w:tc>
        <w:tc>
          <w:tcPr>
            <w:tcW w:w="4934" w:type="dxa"/>
          </w:tcPr>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1、掌握使用JQuery选取和操作页面元素，管理页面内容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2、掌握JQuery的事件处理方法，实现用户事件交互</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3、掌握使用JQuery实现动画特效，优化用户体验</w:t>
            </w:r>
          </w:p>
        </w:tc>
        <w:tc>
          <w:tcPr>
            <w:tcW w:w="971"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786" w:type="dxa"/>
            <w:vAlign w:val="center"/>
          </w:tcPr>
          <w:p>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电商UI设计及营销推广</w:t>
            </w:r>
          </w:p>
        </w:tc>
        <w:tc>
          <w:tcPr>
            <w:tcW w:w="4934" w:type="dxa"/>
          </w:tcPr>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、掌握淘宝开店流程、装修、运营</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、互动营销的推广</w:t>
            </w:r>
          </w:p>
        </w:tc>
        <w:tc>
          <w:tcPr>
            <w:tcW w:w="9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786" w:type="dxa"/>
            <w:vAlign w:val="center"/>
          </w:tcPr>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网页</w:t>
            </w:r>
            <w:r>
              <w:rPr>
                <w:rFonts w:asciiTheme="minorEastAsia" w:hAnsiTheme="minorEastAsia" w:eastAsiaTheme="minorEastAsia"/>
                <w:sz w:val="24"/>
                <w:szCs w:val="24"/>
              </w:rPr>
              <w:t>UI</w:t>
            </w:r>
            <w:r>
              <w:rPr>
                <w:rFonts w:hint="eastAsia" w:asciiTheme="minorEastAsia" w:hAnsiTheme="minorEastAsia" w:eastAsiaTheme="minorEastAsia"/>
                <w:sz w:val="24"/>
                <w:szCs w:val="24"/>
              </w:rPr>
              <w:t>商业项目实战</w:t>
            </w:r>
          </w:p>
        </w:tc>
        <w:tc>
          <w:tcPr>
            <w:tcW w:w="4934" w:type="dxa"/>
          </w:tcPr>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1、掌握不同领域的网页界面设计规范和网页界面设计手法</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2、按照企业需求，熟练应用</w:t>
            </w:r>
            <w:r>
              <w:rPr>
                <w:rFonts w:asciiTheme="minorEastAsia" w:hAnsiTheme="minorEastAsia" w:eastAsiaTheme="minorEastAsia"/>
                <w:sz w:val="24"/>
                <w:szCs w:val="24"/>
              </w:rPr>
              <w:t>Photoshop</w:t>
            </w:r>
            <w:r>
              <w:rPr>
                <w:rFonts w:hint="eastAsia" w:asciiTheme="minorEastAsia" w:hAnsiTheme="minorEastAsia" w:eastAsiaTheme="minorEastAsia"/>
                <w:sz w:val="24"/>
                <w:szCs w:val="24"/>
              </w:rPr>
              <w:t>软件设计制作精美的页面效果。</w:t>
            </w:r>
          </w:p>
        </w:tc>
        <w:tc>
          <w:tcPr>
            <w:tcW w:w="971" w:type="dxa"/>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786" w:type="dxa"/>
            <w:vAlign w:val="center"/>
          </w:tcPr>
          <w:p>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移动端UI商业项目实战</w:t>
            </w:r>
          </w:p>
        </w:tc>
        <w:tc>
          <w:tcPr>
            <w:tcW w:w="4934" w:type="dxa"/>
          </w:tcPr>
          <w:p>
            <w:pPr>
              <w:numPr>
                <w:ilvl w:val="0"/>
                <w:numId w:val="5"/>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掌握不同领域的手机界面设计规范和网页界面设计手法</w:t>
            </w:r>
          </w:p>
          <w:p>
            <w:pPr>
              <w:numPr>
                <w:ilvl w:val="0"/>
                <w:numId w:val="5"/>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熟悉Andorid系统和iOS系统的手机界面和图标设计规范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3、运用Photoshop软件设计制作精美的手机界面效果。</w:t>
            </w:r>
          </w:p>
        </w:tc>
        <w:tc>
          <w:tcPr>
            <w:tcW w:w="971"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786" w:type="dxa"/>
            <w:vAlign w:val="center"/>
          </w:tcPr>
          <w:p>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毕业设计</w:t>
            </w:r>
          </w:p>
        </w:tc>
        <w:tc>
          <w:tcPr>
            <w:tcW w:w="4934" w:type="dxa"/>
          </w:tcPr>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、掌握平面设计流程和规范，综合运用基本工具制作平面设计毕业项目</w:t>
            </w:r>
          </w:p>
          <w:p>
            <w:pPr>
              <w:spacing w:line="360" w:lineRule="auto"/>
              <w:rPr>
                <w:rFonts w:hint="eastAsia"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、掌握网页设计流程和规范，综合运用基本工具制作网页设计毕业项目</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3、掌握移动端设计流程和规范，综合运用基本工具制作移动端设计毕业项目</w:t>
            </w:r>
          </w:p>
        </w:tc>
        <w:tc>
          <w:tcPr>
            <w:tcW w:w="971"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86</w:t>
            </w:r>
          </w:p>
        </w:tc>
      </w:tr>
    </w:tbl>
    <w:p>
      <w:pPr>
        <w:spacing w:line="360" w:lineRule="auto"/>
        <w:jc w:val="left"/>
        <w:rPr>
          <w:rFonts w:hint="eastAsia" w:ascii="宋体" w:hAnsi="宋体"/>
          <w:b/>
          <w:bCs/>
          <w:sz w:val="28"/>
          <w:szCs w:val="28"/>
        </w:rPr>
      </w:pPr>
      <w:r>
        <w:rPr>
          <w:rFonts w:hint="eastAsia" w:ascii="宋体" w:hAnsi="宋体"/>
          <w:b/>
          <w:bCs/>
          <w:sz w:val="28"/>
          <w:szCs w:val="28"/>
        </w:rPr>
        <w:t>（三）综合实训及顶岗实习</w:t>
      </w:r>
    </w:p>
    <w:p>
      <w:pPr>
        <w:spacing w:line="360" w:lineRule="auto"/>
        <w:ind w:firstLine="560" w:firstLineChars="200"/>
        <w:jc w:val="left"/>
        <w:rPr>
          <w:rFonts w:ascii="宋体" w:hAnsi="宋体"/>
          <w:b/>
          <w:bCs/>
          <w:sz w:val="28"/>
          <w:szCs w:val="28"/>
        </w:rPr>
      </w:pPr>
      <w:r>
        <w:rPr>
          <w:rFonts w:hint="eastAsia" w:asciiTheme="minorEastAsia" w:hAnsiTheme="minorEastAsia" w:eastAsiaTheme="minorEastAsia"/>
          <w:sz w:val="28"/>
          <w:szCs w:val="28"/>
        </w:rPr>
        <w:t>以计算机应用的综合项目或采用企业真实工作项目等方式进行，也可以和学生技能证书考核要求结合进行。时间安排上可以结合课程的讲度，一般统一安排在第5学期。顶岗实习是本专业学生职业技能和职业岗位工作能力培养的重要实践教学环节，要认真落实教育部、财政部关于《中等职业学校学生实习管理办法》的有关要求，保证学生顶岗实习的岗位与其所学专业面向的岗位群基本一致。在确保学生实习总量的前提下，可根据实际需要，通过校企合作，实行工学交替、多学期、分阶段安排学生实习。</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七、教学时间安排</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（一）基本要求</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每学年为52周，其中教学时间40周(含复习考试)，累计假期12周，周学时一般为28学时，顶岗实习按每周30小时(1小时折合1学时)安排了年总学时数为300~3300课程开设顺序和周学时安排，学校可根据实际情况调整。</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公共基础课学时约占总学时的1/3，允许根据行业人才培养的实际需要在规定的范围内适当调整，但必须保证学生修完公共基础课的必修内容和学时。</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专业技能课学时约占总学时的2/3,在确保学生实习总量的前提下，可根据实际需要集中或分阶段安排实习时间。</w:t>
      </w:r>
    </w:p>
    <w:p>
      <w:pPr>
        <w:spacing w:line="360" w:lineRule="auto"/>
        <w:ind w:firstLine="560" w:firstLineChars="200"/>
        <w:jc w:val="left"/>
        <w:rPr>
          <w:rFonts w:asciiTheme="minorEastAsia" w:hAnsiTheme="minorEastAsia" w:eastAsiaTheme="minorEastAsia"/>
          <w:sz w:val="28"/>
          <w:szCs w:val="28"/>
        </w:rPr>
      </w:pPr>
    </w:p>
    <w:p>
      <w:pPr>
        <w:spacing w:line="360" w:lineRule="auto"/>
        <w:jc w:val="left"/>
        <w:rPr>
          <w:sz w:val="24"/>
          <w:szCs w:val="24"/>
        </w:rPr>
      </w:pPr>
    </w:p>
    <w:p>
      <w:pPr>
        <w:numPr>
          <w:ilvl w:val="0"/>
          <w:numId w:val="6"/>
        </w:numPr>
        <w:spacing w:line="360" w:lineRule="auto"/>
        <w:ind w:firstLine="482" w:firstLineChars="200"/>
        <w:jc w:val="left"/>
        <w:rPr>
          <w:b/>
          <w:bCs/>
          <w:sz w:val="24"/>
          <w:szCs w:val="24"/>
        </w:rPr>
      </w:pPr>
      <w:r>
        <w:rPr>
          <w:rFonts w:hint="eastAsia"/>
          <w:b/>
          <w:bCs/>
          <w:sz w:val="24"/>
          <w:szCs w:val="24"/>
        </w:rPr>
        <w:t>教学安排建议</w:t>
      </w:r>
    </w:p>
    <w:tbl>
      <w:tblPr>
        <w:tblStyle w:val="19"/>
        <w:tblW w:w="9088" w:type="dxa"/>
        <w:jc w:val="center"/>
        <w:tblInd w:w="-46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2"/>
        <w:gridCol w:w="724"/>
        <w:gridCol w:w="688"/>
        <w:gridCol w:w="743"/>
        <w:gridCol w:w="559"/>
        <w:gridCol w:w="641"/>
        <w:gridCol w:w="579"/>
        <w:gridCol w:w="559"/>
        <w:gridCol w:w="659"/>
        <w:gridCol w:w="624"/>
        <w:gridCol w:w="456"/>
        <w:gridCol w:w="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012" w:type="dxa"/>
            <w:tcBorders>
              <w:top w:val="single" w:color="auto" w:sz="12" w:space="0"/>
            </w:tcBorders>
            <w:vAlign w:val="center"/>
          </w:tcPr>
          <w:p>
            <w:pPr>
              <w:tabs>
                <w:tab w:val="right" w:pos="1497"/>
              </w:tabs>
              <w:autoSpaceDE w:val="0"/>
              <w:autoSpaceDN w:val="0"/>
              <w:spacing w:line="360" w:lineRule="auto"/>
              <w:jc w:val="center"/>
              <w:rPr>
                <w:rFonts w:ascii="仿宋_GB2312"/>
                <w:kern w:val="0"/>
                <w:sz w:val="24"/>
                <w:szCs w:val="24"/>
              </w:rPr>
            </w:pPr>
            <w:r>
              <w:rPr>
                <w:sz w:val="20"/>
                <w:szCs w:val="18"/>
              </w:rPr>
              <w:pict>
                <v:line id="直线 2" o:spid="_x0000_s2051" o:spt="20" style="position:absolute;left:0pt;flip:x y;margin-left:23.65pt;margin-top:-0.4pt;height:90.2pt;width:71.5pt;z-index:251661312;mso-width-relative:page;mso-height-relative:page;" coordsize="21600,21600" o:gfxdata="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oY2h0QAAAAgBAAAPAAAA&#10;AAAAAAEAIAAAACIAAABkcnMvZG93bnJldi54bWxQSwECFAAUAAAACACHTuJAea3CZ+MBAAC0AwAA&#10;DgAAAAAAAAABACAAAAAgAQAAZHJzL2Uyb0RvYy54bWxQSwUGAAAAAAYABgBZAQAAdQUAAAAA&#10;">
                  <v:path arrowok="t"/>
                  <v:fill focussize="0,0"/>
                  <v:stroke/>
                  <v:imagedata o:title=""/>
                  <o:lock v:ext="edit"/>
                </v:line>
              </w:pict>
            </w:r>
            <w:r>
              <w:rPr>
                <w:rFonts w:hint="eastAsia" w:ascii="仿宋_GB2312"/>
                <w:kern w:val="0"/>
                <w:sz w:val="24"/>
                <w:szCs w:val="24"/>
              </w:rPr>
              <w:t>时</w:t>
            </w:r>
            <w:r>
              <w:rPr>
                <w:rFonts w:ascii="仿宋_GB2312"/>
                <w:kern w:val="0"/>
                <w:sz w:val="24"/>
                <w:szCs w:val="24"/>
              </w:rPr>
              <w:tab/>
            </w:r>
            <w:r>
              <w:rPr>
                <w:rFonts w:ascii="仿宋_GB2312"/>
                <w:kern w:val="0"/>
                <w:sz w:val="24"/>
                <w:szCs w:val="24"/>
              </w:rPr>
              <w:t xml:space="preserve"> </w:t>
            </w:r>
            <w:r>
              <w:rPr>
                <w:rFonts w:hint="eastAsia" w:ascii="仿宋_GB2312"/>
                <w:kern w:val="0"/>
                <w:sz w:val="24"/>
                <w:szCs w:val="24"/>
              </w:rPr>
              <w:t>分类</w:t>
            </w:r>
          </w:p>
          <w:p>
            <w:pPr>
              <w:autoSpaceDE w:val="0"/>
              <w:autoSpaceDN w:val="0"/>
              <w:spacing w:line="360" w:lineRule="auto"/>
              <w:jc w:val="center"/>
              <w:rPr>
                <w:rFonts w:ascii="仿宋_GB2312"/>
                <w:kern w:val="0"/>
                <w:sz w:val="24"/>
                <w:szCs w:val="24"/>
              </w:rPr>
            </w:pPr>
            <w:r>
              <w:rPr>
                <w:sz w:val="20"/>
                <w:szCs w:val="18"/>
              </w:rPr>
              <w:pict>
                <v:line id="直线 3" o:spid="_x0000_s2050" o:spt="20" style="position:absolute;left:0pt;flip:x y;margin-left:-7.5pt;margin-top:9.75pt;height:56.25pt;width:100pt;z-index:251660288;mso-width-relative:page;mso-height-relative:page;" coordsize="21600,21600" o:gfxdata="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0OZTtUAAAAJAQAADwAA&#10;AAAAAAABACAAAAAiAAAAZHJzL2Rvd25yZXYueG1sUEsBAhQAFAAAAAgAh07iQNKv9uHgAQAAtAMA&#10;AA4AAAAAAAAAAQAgAAAAJAEAAGRycy9lMm9Eb2MueG1sUEsFBgAAAAAGAAYAWQEAAHYFAAAAAA==&#10;">
                  <v:path arrowok="t"/>
                  <v:fill focussize="0,0"/>
                  <v:stroke/>
                  <v:imagedata o:title=""/>
                  <o:lock v:ext="edit"/>
                </v:line>
              </w:pict>
            </w:r>
            <w:r>
              <w:rPr>
                <w:rFonts w:hint="eastAsia" w:ascii="仿宋_GB2312"/>
                <w:kern w:val="0"/>
                <w:sz w:val="24"/>
                <w:szCs w:val="24"/>
              </w:rPr>
              <w:t>间</w:t>
            </w:r>
          </w:p>
          <w:p>
            <w:pPr>
              <w:autoSpaceDE w:val="0"/>
              <w:autoSpaceDN w:val="0"/>
              <w:spacing w:line="360" w:lineRule="auto"/>
              <w:jc w:val="center"/>
              <w:rPr>
                <w:rFonts w:ascii="仿宋_GB2312"/>
                <w:kern w:val="0"/>
                <w:sz w:val="24"/>
                <w:szCs w:val="24"/>
              </w:rPr>
            </w:pPr>
          </w:p>
          <w:p>
            <w:pPr>
              <w:autoSpaceDE w:val="0"/>
              <w:autoSpaceDN w:val="0"/>
              <w:spacing w:line="360" w:lineRule="auto"/>
              <w:jc w:val="center"/>
              <w:rPr>
                <w:rFonts w:ascii="仿宋_GB2312"/>
                <w:kern w:val="0"/>
                <w:sz w:val="24"/>
                <w:szCs w:val="24"/>
              </w:rPr>
            </w:pPr>
            <w:r>
              <w:rPr>
                <w:rFonts w:hint="eastAsia" w:ascii="仿宋_GB2312"/>
                <w:kern w:val="0"/>
                <w:sz w:val="24"/>
                <w:szCs w:val="24"/>
              </w:rPr>
              <w:t>学期</w:t>
            </w:r>
          </w:p>
        </w:tc>
        <w:tc>
          <w:tcPr>
            <w:tcW w:w="724" w:type="dxa"/>
            <w:tcBorders>
              <w:top w:val="single" w:color="auto" w:sz="12" w:space="0"/>
              <w:right w:val="single" w:color="auto" w:sz="4"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文化课教学</w:t>
            </w:r>
          </w:p>
        </w:tc>
        <w:tc>
          <w:tcPr>
            <w:tcW w:w="688" w:type="dxa"/>
            <w:tcBorders>
              <w:top w:val="single" w:color="auto" w:sz="12" w:space="0"/>
              <w:left w:val="single" w:color="auto" w:sz="4"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专业理论教学</w:t>
            </w:r>
          </w:p>
        </w:tc>
        <w:tc>
          <w:tcPr>
            <w:tcW w:w="743"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实</w:t>
            </w:r>
            <w:r>
              <w:rPr>
                <w:rFonts w:ascii="仿宋_GB2312"/>
                <w:kern w:val="0"/>
                <w:sz w:val="24"/>
                <w:szCs w:val="24"/>
              </w:rPr>
              <w:t xml:space="preserve"> </w:t>
            </w:r>
            <w:r>
              <w:rPr>
                <w:rFonts w:hint="eastAsia" w:ascii="仿宋_GB2312"/>
                <w:kern w:val="0"/>
                <w:sz w:val="24"/>
                <w:szCs w:val="24"/>
              </w:rPr>
              <w:t>践</w:t>
            </w:r>
            <w:r>
              <w:rPr>
                <w:rFonts w:ascii="仿宋_GB2312"/>
                <w:kern w:val="0"/>
                <w:sz w:val="24"/>
                <w:szCs w:val="24"/>
              </w:rPr>
              <w:t xml:space="preserve"> </w:t>
            </w:r>
            <w:r>
              <w:rPr>
                <w:rFonts w:hint="eastAsia" w:ascii="仿宋_GB2312"/>
                <w:kern w:val="0"/>
                <w:sz w:val="24"/>
                <w:szCs w:val="24"/>
              </w:rPr>
              <w:t>教</w:t>
            </w:r>
            <w:r>
              <w:rPr>
                <w:rFonts w:ascii="仿宋_GB2312"/>
                <w:kern w:val="0"/>
                <w:sz w:val="24"/>
                <w:szCs w:val="24"/>
              </w:rPr>
              <w:t xml:space="preserve"> </w:t>
            </w:r>
            <w:r>
              <w:rPr>
                <w:rFonts w:hint="eastAsia" w:ascii="仿宋_GB2312"/>
                <w:kern w:val="0"/>
                <w:sz w:val="24"/>
                <w:szCs w:val="24"/>
              </w:rPr>
              <w:t>学</w:t>
            </w:r>
          </w:p>
        </w:tc>
        <w:tc>
          <w:tcPr>
            <w:tcW w:w="55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顶</w:t>
            </w:r>
            <w:r>
              <w:rPr>
                <w:rFonts w:ascii="仿宋_GB2312"/>
                <w:kern w:val="0"/>
                <w:sz w:val="24"/>
                <w:szCs w:val="24"/>
              </w:rPr>
              <w:t xml:space="preserve"> </w:t>
            </w:r>
            <w:r>
              <w:rPr>
                <w:rFonts w:hint="eastAsia" w:ascii="仿宋_GB2312"/>
                <w:kern w:val="0"/>
                <w:sz w:val="24"/>
                <w:szCs w:val="24"/>
              </w:rPr>
              <w:t>岗</w:t>
            </w:r>
            <w:r>
              <w:rPr>
                <w:rFonts w:ascii="仿宋_GB2312"/>
                <w:kern w:val="0"/>
                <w:sz w:val="24"/>
                <w:szCs w:val="24"/>
              </w:rPr>
              <w:t xml:space="preserve"> </w:t>
            </w:r>
            <w:r>
              <w:rPr>
                <w:rFonts w:hint="eastAsia" w:ascii="仿宋_GB2312"/>
                <w:kern w:val="0"/>
                <w:sz w:val="24"/>
                <w:szCs w:val="24"/>
              </w:rPr>
              <w:t>实</w:t>
            </w:r>
            <w:r>
              <w:rPr>
                <w:rFonts w:ascii="仿宋_GB2312"/>
                <w:kern w:val="0"/>
                <w:sz w:val="24"/>
                <w:szCs w:val="24"/>
              </w:rPr>
              <w:t xml:space="preserve"> </w:t>
            </w:r>
            <w:r>
              <w:rPr>
                <w:rFonts w:hint="eastAsia" w:ascii="仿宋_GB2312"/>
                <w:kern w:val="0"/>
                <w:sz w:val="24"/>
                <w:szCs w:val="24"/>
              </w:rPr>
              <w:t>习</w:t>
            </w:r>
          </w:p>
        </w:tc>
        <w:tc>
          <w:tcPr>
            <w:tcW w:w="641"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入</w:t>
            </w:r>
            <w:r>
              <w:rPr>
                <w:rFonts w:ascii="仿宋_GB2312"/>
                <w:kern w:val="0"/>
                <w:sz w:val="24"/>
                <w:szCs w:val="24"/>
              </w:rPr>
              <w:t xml:space="preserve"> </w:t>
            </w:r>
            <w:r>
              <w:rPr>
                <w:rFonts w:hint="eastAsia" w:ascii="仿宋_GB2312"/>
                <w:kern w:val="0"/>
                <w:sz w:val="24"/>
                <w:szCs w:val="24"/>
              </w:rPr>
              <w:t>学</w:t>
            </w:r>
            <w:r>
              <w:rPr>
                <w:rFonts w:ascii="仿宋_GB2312"/>
                <w:kern w:val="0"/>
                <w:sz w:val="24"/>
                <w:szCs w:val="24"/>
              </w:rPr>
              <w:t xml:space="preserve"> </w:t>
            </w:r>
            <w:r>
              <w:rPr>
                <w:rFonts w:hint="eastAsia" w:ascii="仿宋_GB2312"/>
                <w:kern w:val="0"/>
                <w:sz w:val="24"/>
                <w:szCs w:val="24"/>
              </w:rPr>
              <w:t>教</w:t>
            </w:r>
            <w:r>
              <w:rPr>
                <w:rFonts w:ascii="仿宋_GB2312"/>
                <w:kern w:val="0"/>
                <w:sz w:val="24"/>
                <w:szCs w:val="24"/>
              </w:rPr>
              <w:t xml:space="preserve"> </w:t>
            </w:r>
            <w:r>
              <w:rPr>
                <w:rFonts w:hint="eastAsia" w:ascii="仿宋_GB2312"/>
                <w:kern w:val="0"/>
                <w:sz w:val="24"/>
                <w:szCs w:val="24"/>
              </w:rPr>
              <w:t>育</w:t>
            </w:r>
          </w:p>
        </w:tc>
        <w:tc>
          <w:tcPr>
            <w:tcW w:w="57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军</w:t>
            </w:r>
            <w:r>
              <w:rPr>
                <w:rFonts w:ascii="仿宋_GB2312"/>
                <w:kern w:val="0"/>
                <w:sz w:val="24"/>
                <w:szCs w:val="24"/>
              </w:rPr>
              <w:t xml:space="preserve">      </w:t>
            </w:r>
            <w:r>
              <w:rPr>
                <w:rFonts w:hint="eastAsia" w:ascii="仿宋_GB2312"/>
                <w:kern w:val="0"/>
                <w:sz w:val="24"/>
                <w:szCs w:val="24"/>
              </w:rPr>
              <w:t>训</w:t>
            </w:r>
          </w:p>
        </w:tc>
        <w:tc>
          <w:tcPr>
            <w:tcW w:w="55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社</w:t>
            </w:r>
            <w:r>
              <w:rPr>
                <w:rFonts w:ascii="仿宋_GB2312"/>
                <w:kern w:val="0"/>
                <w:sz w:val="24"/>
                <w:szCs w:val="24"/>
              </w:rPr>
              <w:t xml:space="preserve"> </w:t>
            </w:r>
            <w:r>
              <w:rPr>
                <w:rFonts w:hint="eastAsia" w:ascii="仿宋_GB2312"/>
                <w:kern w:val="0"/>
                <w:sz w:val="24"/>
                <w:szCs w:val="24"/>
              </w:rPr>
              <w:t>会</w:t>
            </w:r>
            <w:r>
              <w:rPr>
                <w:rFonts w:ascii="仿宋_GB2312"/>
                <w:kern w:val="0"/>
                <w:sz w:val="24"/>
                <w:szCs w:val="24"/>
              </w:rPr>
              <w:t xml:space="preserve"> </w:t>
            </w:r>
            <w:r>
              <w:rPr>
                <w:rFonts w:hint="eastAsia" w:ascii="仿宋_GB2312"/>
                <w:kern w:val="0"/>
                <w:sz w:val="24"/>
                <w:szCs w:val="24"/>
              </w:rPr>
              <w:t>实</w:t>
            </w:r>
            <w:r>
              <w:rPr>
                <w:rFonts w:ascii="仿宋_GB2312"/>
                <w:kern w:val="0"/>
                <w:sz w:val="24"/>
                <w:szCs w:val="24"/>
              </w:rPr>
              <w:t xml:space="preserve"> </w:t>
            </w:r>
            <w:r>
              <w:rPr>
                <w:rFonts w:hint="eastAsia" w:ascii="仿宋_GB2312"/>
                <w:kern w:val="0"/>
                <w:sz w:val="24"/>
                <w:szCs w:val="24"/>
              </w:rPr>
              <w:t>践</w:t>
            </w:r>
          </w:p>
        </w:tc>
        <w:tc>
          <w:tcPr>
            <w:tcW w:w="65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其</w:t>
            </w:r>
            <w:r>
              <w:rPr>
                <w:rFonts w:ascii="仿宋_GB2312"/>
                <w:kern w:val="0"/>
                <w:sz w:val="24"/>
                <w:szCs w:val="24"/>
              </w:rPr>
              <w:t xml:space="preserve">       </w:t>
            </w:r>
            <w:r>
              <w:rPr>
                <w:rFonts w:hint="eastAsia" w:ascii="仿宋_GB2312"/>
                <w:kern w:val="0"/>
                <w:sz w:val="24"/>
                <w:szCs w:val="24"/>
              </w:rPr>
              <w:t>它</w:t>
            </w:r>
          </w:p>
        </w:tc>
        <w:tc>
          <w:tcPr>
            <w:tcW w:w="624"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考</w:t>
            </w:r>
            <w:r>
              <w:rPr>
                <w:rFonts w:ascii="仿宋_GB2312"/>
                <w:kern w:val="0"/>
                <w:sz w:val="24"/>
                <w:szCs w:val="24"/>
              </w:rPr>
              <w:t xml:space="preserve">       </w:t>
            </w:r>
            <w:r>
              <w:rPr>
                <w:rFonts w:hint="eastAsia" w:ascii="仿宋_GB2312"/>
                <w:kern w:val="0"/>
                <w:sz w:val="24"/>
                <w:szCs w:val="24"/>
              </w:rPr>
              <w:t>试</w:t>
            </w:r>
          </w:p>
        </w:tc>
        <w:tc>
          <w:tcPr>
            <w:tcW w:w="456"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假</w:t>
            </w:r>
            <w:r>
              <w:rPr>
                <w:rFonts w:ascii="仿宋_GB2312"/>
                <w:kern w:val="0"/>
                <w:sz w:val="24"/>
                <w:szCs w:val="24"/>
              </w:rPr>
              <w:t xml:space="preserve">       </w:t>
            </w:r>
            <w:r>
              <w:rPr>
                <w:rFonts w:hint="eastAsia" w:ascii="仿宋_GB2312"/>
                <w:kern w:val="0"/>
                <w:sz w:val="24"/>
                <w:szCs w:val="24"/>
              </w:rPr>
              <w:t>期</w:t>
            </w:r>
          </w:p>
        </w:tc>
        <w:tc>
          <w:tcPr>
            <w:tcW w:w="844"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总</w:t>
            </w:r>
            <w:r>
              <w:rPr>
                <w:rFonts w:ascii="仿宋_GB2312"/>
                <w:kern w:val="0"/>
                <w:sz w:val="24"/>
                <w:szCs w:val="24"/>
              </w:rPr>
              <w:t xml:space="preserve">       </w:t>
            </w:r>
            <w:r>
              <w:rPr>
                <w:rFonts w:hint="eastAsia" w:ascii="仿宋_GB2312"/>
                <w:kern w:val="0"/>
                <w:sz w:val="24"/>
                <w:szCs w:val="24"/>
              </w:rPr>
              <w:t>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第一学期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r>
              <w:rPr>
                <w:sz w:val="24"/>
                <w:szCs w:val="24"/>
              </w:rPr>
              <w:t>1</w:t>
            </w:r>
          </w:p>
        </w:tc>
        <w:tc>
          <w:tcPr>
            <w:tcW w:w="579" w:type="dxa"/>
            <w:vAlign w:val="center"/>
          </w:tcPr>
          <w:p>
            <w:pPr>
              <w:autoSpaceDE w:val="0"/>
              <w:autoSpaceDN w:val="0"/>
              <w:spacing w:line="360" w:lineRule="auto"/>
              <w:jc w:val="center"/>
              <w:rPr>
                <w:sz w:val="24"/>
                <w:szCs w:val="24"/>
              </w:rPr>
            </w:pPr>
            <w:r>
              <w:rPr>
                <w:sz w:val="24"/>
                <w:szCs w:val="24"/>
              </w:rPr>
              <w:t>1</w:t>
            </w: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4</w:t>
            </w:r>
          </w:p>
        </w:tc>
        <w:tc>
          <w:tcPr>
            <w:tcW w:w="844" w:type="dxa"/>
            <w:vAlign w:val="center"/>
          </w:tcPr>
          <w:p>
            <w:pPr>
              <w:autoSpaceDE w:val="0"/>
              <w:autoSpaceDN w:val="0"/>
              <w:spacing w:line="360" w:lineRule="auto"/>
              <w:jc w:val="center"/>
              <w:rPr>
                <w:sz w:val="24"/>
                <w:szCs w:val="24"/>
              </w:rPr>
            </w:pPr>
            <w:r>
              <w:rPr>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第二学期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7</w:t>
            </w:r>
          </w:p>
        </w:tc>
        <w:tc>
          <w:tcPr>
            <w:tcW w:w="844" w:type="dxa"/>
            <w:vAlign w:val="center"/>
          </w:tcPr>
          <w:p>
            <w:pPr>
              <w:autoSpaceDE w:val="0"/>
              <w:autoSpaceDN w:val="0"/>
              <w:spacing w:line="360" w:lineRule="auto"/>
              <w:jc w:val="center"/>
              <w:rPr>
                <w:sz w:val="24"/>
                <w:szCs w:val="24"/>
              </w:rPr>
            </w:pPr>
            <w:r>
              <w:rPr>
                <w:sz w:val="24"/>
                <w:szCs w:val="24"/>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第三学期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19</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19</w:t>
            </w:r>
          </w:p>
        </w:tc>
        <w:tc>
          <w:tcPr>
            <w:tcW w:w="743" w:type="dxa"/>
            <w:vAlign w:val="center"/>
          </w:tcPr>
          <w:p>
            <w:pPr>
              <w:autoSpaceDE w:val="0"/>
              <w:autoSpaceDN w:val="0"/>
              <w:spacing w:line="360" w:lineRule="auto"/>
              <w:jc w:val="center"/>
              <w:rPr>
                <w:sz w:val="24"/>
                <w:szCs w:val="24"/>
              </w:rPr>
            </w:pPr>
            <w:r>
              <w:rPr>
                <w:sz w:val="24"/>
                <w:szCs w:val="24"/>
              </w:rPr>
              <w:t>19</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4</w:t>
            </w:r>
          </w:p>
        </w:tc>
        <w:tc>
          <w:tcPr>
            <w:tcW w:w="844" w:type="dxa"/>
            <w:vAlign w:val="center"/>
          </w:tcPr>
          <w:p>
            <w:pPr>
              <w:autoSpaceDE w:val="0"/>
              <w:autoSpaceDN w:val="0"/>
              <w:spacing w:line="360" w:lineRule="auto"/>
              <w:jc w:val="center"/>
              <w:rPr>
                <w:sz w:val="24"/>
                <w:szCs w:val="24"/>
              </w:rPr>
            </w:pPr>
            <w:r>
              <w:rPr>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第四学期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7</w:t>
            </w:r>
          </w:p>
        </w:tc>
        <w:tc>
          <w:tcPr>
            <w:tcW w:w="844" w:type="dxa"/>
            <w:vAlign w:val="center"/>
          </w:tcPr>
          <w:p>
            <w:pPr>
              <w:autoSpaceDE w:val="0"/>
              <w:autoSpaceDN w:val="0"/>
              <w:spacing w:line="360" w:lineRule="auto"/>
              <w:jc w:val="center"/>
              <w:rPr>
                <w:sz w:val="24"/>
                <w:szCs w:val="24"/>
              </w:rPr>
            </w:pPr>
            <w:r>
              <w:rPr>
                <w:sz w:val="24"/>
                <w:szCs w:val="24"/>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第五学期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rFonts w:hint="eastAsia"/>
                <w:sz w:val="24"/>
                <w:szCs w:val="24"/>
              </w:rPr>
              <w:t>4</w:t>
            </w:r>
          </w:p>
        </w:tc>
        <w:tc>
          <w:tcPr>
            <w:tcW w:w="844" w:type="dxa"/>
            <w:vAlign w:val="center"/>
          </w:tcPr>
          <w:p>
            <w:pPr>
              <w:autoSpaceDE w:val="0"/>
              <w:autoSpaceDN w:val="0"/>
              <w:spacing w:line="360" w:lineRule="auto"/>
              <w:jc w:val="center"/>
              <w:rPr>
                <w:sz w:val="24"/>
                <w:szCs w:val="24"/>
              </w:rPr>
            </w:pPr>
            <w:r>
              <w:rPr>
                <w:sz w:val="24"/>
                <w:szCs w:val="24"/>
              </w:rPr>
              <w:t>2</w:t>
            </w:r>
            <w:r>
              <w:rPr>
                <w:rFonts w:hint="eastAsia"/>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tcBorders>
              <w:bottom w:val="single" w:color="auto" w:sz="12" w:space="0"/>
            </w:tcBorders>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第六学期</w:t>
            </w:r>
          </w:p>
        </w:tc>
        <w:tc>
          <w:tcPr>
            <w:tcW w:w="724" w:type="dxa"/>
            <w:tcBorders>
              <w:bottom w:val="single" w:color="auto" w:sz="12" w:space="0"/>
              <w:right w:val="single" w:color="auto" w:sz="4" w:space="0"/>
            </w:tcBorders>
            <w:vAlign w:val="center"/>
          </w:tcPr>
          <w:p>
            <w:pPr>
              <w:autoSpaceDE w:val="0"/>
              <w:autoSpaceDN w:val="0"/>
              <w:spacing w:line="360" w:lineRule="auto"/>
              <w:jc w:val="center"/>
              <w:rPr>
                <w:sz w:val="24"/>
                <w:szCs w:val="24"/>
              </w:rPr>
            </w:pPr>
          </w:p>
        </w:tc>
        <w:tc>
          <w:tcPr>
            <w:tcW w:w="688" w:type="dxa"/>
            <w:tcBorders>
              <w:left w:val="single" w:color="auto" w:sz="4" w:space="0"/>
              <w:bottom w:val="single" w:color="auto" w:sz="12" w:space="0"/>
            </w:tcBorders>
            <w:vAlign w:val="center"/>
          </w:tcPr>
          <w:p>
            <w:pPr>
              <w:autoSpaceDE w:val="0"/>
              <w:autoSpaceDN w:val="0"/>
              <w:spacing w:line="360" w:lineRule="auto"/>
              <w:jc w:val="center"/>
              <w:rPr>
                <w:sz w:val="24"/>
                <w:szCs w:val="24"/>
              </w:rPr>
            </w:pPr>
          </w:p>
        </w:tc>
        <w:tc>
          <w:tcPr>
            <w:tcW w:w="743" w:type="dxa"/>
            <w:tcBorders>
              <w:bottom w:val="single" w:color="auto" w:sz="12" w:space="0"/>
            </w:tcBorders>
            <w:vAlign w:val="center"/>
          </w:tcPr>
          <w:p>
            <w:pPr>
              <w:autoSpaceDE w:val="0"/>
              <w:autoSpaceDN w:val="0"/>
              <w:spacing w:line="360" w:lineRule="auto"/>
              <w:jc w:val="center"/>
              <w:rPr>
                <w:sz w:val="24"/>
                <w:szCs w:val="24"/>
              </w:rPr>
            </w:pPr>
          </w:p>
        </w:tc>
        <w:tc>
          <w:tcPr>
            <w:tcW w:w="559" w:type="dxa"/>
            <w:tcBorders>
              <w:bottom w:val="single" w:color="auto" w:sz="12" w:space="0"/>
            </w:tcBorders>
            <w:vAlign w:val="center"/>
          </w:tcPr>
          <w:p>
            <w:pPr>
              <w:autoSpaceDE w:val="0"/>
              <w:autoSpaceDN w:val="0"/>
              <w:spacing w:line="360" w:lineRule="auto"/>
              <w:jc w:val="center"/>
              <w:rPr>
                <w:sz w:val="24"/>
                <w:szCs w:val="24"/>
              </w:rPr>
            </w:pPr>
            <w:r>
              <w:rPr>
                <w:rFonts w:hint="eastAsia"/>
                <w:sz w:val="24"/>
                <w:szCs w:val="24"/>
              </w:rPr>
              <w:t>25</w:t>
            </w:r>
          </w:p>
        </w:tc>
        <w:tc>
          <w:tcPr>
            <w:tcW w:w="641" w:type="dxa"/>
            <w:tcBorders>
              <w:bottom w:val="single" w:color="auto" w:sz="12" w:space="0"/>
            </w:tcBorders>
            <w:vAlign w:val="center"/>
          </w:tcPr>
          <w:p>
            <w:pPr>
              <w:autoSpaceDE w:val="0"/>
              <w:autoSpaceDN w:val="0"/>
              <w:spacing w:line="360" w:lineRule="auto"/>
              <w:jc w:val="center"/>
              <w:rPr>
                <w:sz w:val="24"/>
                <w:szCs w:val="24"/>
              </w:rPr>
            </w:pPr>
          </w:p>
        </w:tc>
        <w:tc>
          <w:tcPr>
            <w:tcW w:w="579" w:type="dxa"/>
            <w:tcBorders>
              <w:bottom w:val="single" w:color="auto" w:sz="12" w:space="0"/>
            </w:tcBorders>
            <w:vAlign w:val="center"/>
          </w:tcPr>
          <w:p>
            <w:pPr>
              <w:autoSpaceDE w:val="0"/>
              <w:autoSpaceDN w:val="0"/>
              <w:spacing w:line="360" w:lineRule="auto"/>
              <w:jc w:val="center"/>
              <w:rPr>
                <w:sz w:val="24"/>
                <w:szCs w:val="24"/>
              </w:rPr>
            </w:pPr>
          </w:p>
        </w:tc>
        <w:tc>
          <w:tcPr>
            <w:tcW w:w="559" w:type="dxa"/>
            <w:tcBorders>
              <w:bottom w:val="single" w:color="auto" w:sz="12" w:space="0"/>
            </w:tcBorders>
            <w:vAlign w:val="center"/>
          </w:tcPr>
          <w:p>
            <w:pPr>
              <w:autoSpaceDE w:val="0"/>
              <w:autoSpaceDN w:val="0"/>
              <w:spacing w:line="360" w:lineRule="auto"/>
              <w:jc w:val="center"/>
              <w:rPr>
                <w:sz w:val="24"/>
                <w:szCs w:val="24"/>
              </w:rPr>
            </w:pPr>
          </w:p>
        </w:tc>
        <w:tc>
          <w:tcPr>
            <w:tcW w:w="659" w:type="dxa"/>
            <w:tcBorders>
              <w:bottom w:val="single" w:color="auto" w:sz="12" w:space="0"/>
            </w:tcBorders>
            <w:vAlign w:val="center"/>
          </w:tcPr>
          <w:p>
            <w:pPr>
              <w:autoSpaceDE w:val="0"/>
              <w:autoSpaceDN w:val="0"/>
              <w:spacing w:line="360" w:lineRule="auto"/>
              <w:jc w:val="center"/>
              <w:rPr>
                <w:sz w:val="24"/>
                <w:szCs w:val="24"/>
              </w:rPr>
            </w:pPr>
          </w:p>
        </w:tc>
        <w:tc>
          <w:tcPr>
            <w:tcW w:w="624" w:type="dxa"/>
            <w:tcBorders>
              <w:bottom w:val="single" w:color="auto" w:sz="12" w:space="0"/>
            </w:tcBorders>
            <w:vAlign w:val="center"/>
          </w:tcPr>
          <w:p>
            <w:pPr>
              <w:autoSpaceDE w:val="0"/>
              <w:autoSpaceDN w:val="0"/>
              <w:spacing w:line="360" w:lineRule="auto"/>
              <w:jc w:val="center"/>
              <w:rPr>
                <w:sz w:val="24"/>
                <w:szCs w:val="24"/>
              </w:rPr>
            </w:pPr>
          </w:p>
        </w:tc>
        <w:tc>
          <w:tcPr>
            <w:tcW w:w="456" w:type="dxa"/>
            <w:tcBorders>
              <w:bottom w:val="single" w:color="auto" w:sz="12" w:space="0"/>
            </w:tcBorders>
            <w:vAlign w:val="center"/>
          </w:tcPr>
          <w:p>
            <w:pPr>
              <w:autoSpaceDE w:val="0"/>
              <w:autoSpaceDN w:val="0"/>
              <w:spacing w:line="360" w:lineRule="auto"/>
              <w:jc w:val="center"/>
              <w:rPr>
                <w:sz w:val="24"/>
                <w:szCs w:val="24"/>
              </w:rPr>
            </w:pPr>
          </w:p>
        </w:tc>
        <w:tc>
          <w:tcPr>
            <w:tcW w:w="844" w:type="dxa"/>
            <w:tcBorders>
              <w:bottom w:val="single" w:color="auto" w:sz="12" w:space="0"/>
            </w:tcBorders>
            <w:vAlign w:val="center"/>
          </w:tcPr>
          <w:p>
            <w:pPr>
              <w:autoSpaceDE w:val="0"/>
              <w:autoSpaceDN w:val="0"/>
              <w:spacing w:line="360" w:lineRule="auto"/>
              <w:jc w:val="center"/>
              <w:rPr>
                <w:sz w:val="24"/>
                <w:szCs w:val="24"/>
              </w:rPr>
            </w:pPr>
          </w:p>
        </w:tc>
      </w:tr>
    </w:tbl>
    <w:p>
      <w:pPr>
        <w:spacing w:line="360" w:lineRule="auto"/>
        <w:jc w:val="left"/>
        <w:rPr>
          <w:rFonts w:ascii="宋体" w:hAnsi="宋体"/>
          <w:b/>
          <w:bCs/>
          <w:sz w:val="28"/>
          <w:szCs w:val="28"/>
        </w:rPr>
      </w:pPr>
    </w:p>
    <w:p>
      <w:pPr>
        <w:spacing w:line="360" w:lineRule="auto"/>
        <w:ind w:firstLine="482" w:firstLineChars="200"/>
        <w:jc w:val="left"/>
        <w:rPr>
          <w:rFonts w:ascii="宋体" w:hAnsi="宋体"/>
          <w:b/>
          <w:bCs/>
          <w:sz w:val="24"/>
          <w:szCs w:val="24"/>
        </w:rPr>
      </w:pPr>
      <w:r>
        <w:rPr>
          <w:rFonts w:hint="eastAsia" w:ascii="宋体" w:hAnsi="宋体"/>
          <w:b/>
          <w:bCs/>
          <w:sz w:val="24"/>
          <w:szCs w:val="24"/>
        </w:rPr>
        <w:t>九、教学进程安排</w:t>
      </w:r>
    </w:p>
    <w:tbl>
      <w:tblPr>
        <w:tblStyle w:val="19"/>
        <w:tblW w:w="9042" w:type="dxa"/>
        <w:jc w:val="center"/>
        <w:tblInd w:w="-24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31"/>
        <w:gridCol w:w="3480"/>
        <w:gridCol w:w="855"/>
        <w:gridCol w:w="585"/>
        <w:gridCol w:w="525"/>
        <w:gridCol w:w="510"/>
        <w:gridCol w:w="510"/>
        <w:gridCol w:w="564"/>
        <w:gridCol w:w="58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431" w:type="dxa"/>
            <w:vMerge w:val="restart"/>
            <w:vAlign w:val="center"/>
          </w:tcPr>
          <w:p>
            <w:pPr>
              <w:autoSpaceDE w:val="0"/>
              <w:autoSpaceDN w:val="0"/>
              <w:spacing w:line="360" w:lineRule="auto"/>
              <w:jc w:val="center"/>
              <w:rPr>
                <w:rFonts w:ascii="仿宋_GB2312"/>
                <w:bCs/>
                <w:kern w:val="0"/>
                <w:sz w:val="24"/>
                <w:szCs w:val="24"/>
              </w:rPr>
            </w:pPr>
            <w:r>
              <w:rPr>
                <w:rFonts w:hint="eastAsia" w:ascii="仿宋_GB2312"/>
                <w:b/>
                <w:bCs/>
                <w:kern w:val="0"/>
                <w:sz w:val="24"/>
                <w:szCs w:val="24"/>
              </w:rPr>
              <w:t>课程类别</w:t>
            </w:r>
          </w:p>
        </w:tc>
        <w:tc>
          <w:tcPr>
            <w:tcW w:w="3480" w:type="dxa"/>
            <w:vMerge w:val="restart"/>
            <w:vAlign w:val="center"/>
          </w:tcPr>
          <w:p>
            <w:pPr>
              <w:autoSpaceDE w:val="0"/>
              <w:autoSpaceDN w:val="0"/>
              <w:spacing w:line="360" w:lineRule="auto"/>
              <w:jc w:val="center"/>
              <w:rPr>
                <w:rFonts w:ascii="宋体" w:hAnsi="宋体"/>
                <w:bCs/>
                <w:kern w:val="0"/>
                <w:sz w:val="24"/>
                <w:szCs w:val="24"/>
              </w:rPr>
            </w:pPr>
            <w:r>
              <w:rPr>
                <w:rFonts w:hint="eastAsia" w:ascii="仿宋_GB2312"/>
                <w:b/>
                <w:bCs/>
                <w:kern w:val="0"/>
                <w:sz w:val="24"/>
                <w:szCs w:val="24"/>
              </w:rPr>
              <w:t>课程名称</w:t>
            </w:r>
          </w:p>
        </w:tc>
        <w:tc>
          <w:tcPr>
            <w:tcW w:w="855" w:type="dxa"/>
            <w:vMerge w:val="restart"/>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学时</w:t>
            </w:r>
          </w:p>
        </w:tc>
        <w:tc>
          <w:tcPr>
            <w:tcW w:w="3276" w:type="dxa"/>
            <w:gridSpan w:val="6"/>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学期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431" w:type="dxa"/>
            <w:vMerge w:val="continue"/>
            <w:vAlign w:val="center"/>
          </w:tcPr>
          <w:p>
            <w:pPr>
              <w:autoSpaceDE w:val="0"/>
              <w:autoSpaceDN w:val="0"/>
              <w:spacing w:line="360" w:lineRule="auto"/>
              <w:jc w:val="center"/>
              <w:rPr>
                <w:sz w:val="24"/>
                <w:szCs w:val="24"/>
              </w:rPr>
            </w:pPr>
          </w:p>
        </w:tc>
        <w:tc>
          <w:tcPr>
            <w:tcW w:w="3480" w:type="dxa"/>
            <w:vMerge w:val="continue"/>
            <w:vAlign w:val="center"/>
          </w:tcPr>
          <w:p>
            <w:pPr>
              <w:autoSpaceDE w:val="0"/>
              <w:autoSpaceDN w:val="0"/>
              <w:spacing w:line="360" w:lineRule="auto"/>
              <w:jc w:val="center"/>
              <w:rPr>
                <w:sz w:val="24"/>
                <w:szCs w:val="24"/>
              </w:rPr>
            </w:pPr>
          </w:p>
        </w:tc>
        <w:tc>
          <w:tcPr>
            <w:tcW w:w="855" w:type="dxa"/>
            <w:vMerge w:val="continue"/>
            <w:vAlign w:val="center"/>
          </w:tcPr>
          <w:p>
            <w:pPr>
              <w:autoSpaceDE w:val="0"/>
              <w:autoSpaceDN w:val="0"/>
              <w:spacing w:line="360" w:lineRule="auto"/>
              <w:jc w:val="center"/>
              <w:rPr>
                <w:sz w:val="24"/>
                <w:szCs w:val="24"/>
              </w:rPr>
            </w:pPr>
          </w:p>
        </w:tc>
        <w:tc>
          <w:tcPr>
            <w:tcW w:w="585"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1</w:t>
            </w:r>
          </w:p>
        </w:tc>
        <w:tc>
          <w:tcPr>
            <w:tcW w:w="525"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2</w:t>
            </w:r>
          </w:p>
        </w:tc>
        <w:tc>
          <w:tcPr>
            <w:tcW w:w="510"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3</w:t>
            </w:r>
          </w:p>
        </w:tc>
        <w:tc>
          <w:tcPr>
            <w:tcW w:w="510"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4</w:t>
            </w:r>
          </w:p>
        </w:tc>
        <w:tc>
          <w:tcPr>
            <w:tcW w:w="564"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5</w:t>
            </w:r>
          </w:p>
        </w:tc>
        <w:tc>
          <w:tcPr>
            <w:tcW w:w="582"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restart"/>
            <w:vAlign w:val="center"/>
          </w:tcPr>
          <w:p>
            <w:pPr>
              <w:spacing w:line="360" w:lineRule="auto"/>
              <w:jc w:val="center"/>
              <w:rPr>
                <w:rFonts w:ascii="仿宋_GB2312"/>
                <w:bCs/>
                <w:kern w:val="0"/>
                <w:sz w:val="24"/>
                <w:szCs w:val="24"/>
              </w:rPr>
            </w:pPr>
            <w:r>
              <w:rPr>
                <w:rFonts w:hint="eastAsia" w:ascii="仿宋_GB2312"/>
                <w:bCs/>
                <w:kern w:val="0"/>
                <w:sz w:val="24"/>
                <w:szCs w:val="24"/>
              </w:rPr>
              <w:t>公共基础课</w:t>
            </w: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职业道德与法律</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36</w:t>
            </w:r>
          </w:p>
        </w:tc>
        <w:tc>
          <w:tcPr>
            <w:tcW w:w="58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职业生涯规划</w:t>
            </w:r>
          </w:p>
        </w:tc>
        <w:tc>
          <w:tcPr>
            <w:tcW w:w="85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72</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经济政治与社会</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36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哲学与人生</w:t>
            </w:r>
          </w:p>
        </w:tc>
        <w:tc>
          <w:tcPr>
            <w:tcW w:w="85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36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语文</w:t>
            </w:r>
          </w:p>
        </w:tc>
        <w:tc>
          <w:tcPr>
            <w:tcW w:w="855" w:type="dxa"/>
            <w:vAlign w:val="center"/>
          </w:tcPr>
          <w:p>
            <w:pPr>
              <w:autoSpaceDE w:val="0"/>
              <w:autoSpaceDN w:val="0"/>
              <w:spacing w:line="360" w:lineRule="auto"/>
              <w:jc w:val="center"/>
              <w:rPr>
                <w:bCs/>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数学</w:t>
            </w:r>
          </w:p>
        </w:tc>
        <w:tc>
          <w:tcPr>
            <w:tcW w:w="855" w:type="dxa"/>
            <w:vAlign w:val="center"/>
          </w:tcPr>
          <w:p>
            <w:pPr>
              <w:autoSpaceDE w:val="0"/>
              <w:autoSpaceDN w:val="0"/>
              <w:spacing w:line="360" w:lineRule="auto"/>
              <w:jc w:val="center"/>
              <w:rPr>
                <w:sz w:val="24"/>
                <w:szCs w:val="24"/>
              </w:rPr>
            </w:pPr>
            <w:r>
              <w:rPr>
                <w:rFonts w:hint="eastAsia" w:ascii="宋体" w:hAnsi="宋体"/>
                <w:bCs/>
                <w:kern w:val="0"/>
                <w:sz w:val="24"/>
                <w:szCs w:val="24"/>
              </w:rPr>
              <w:t>180</w:t>
            </w:r>
          </w:p>
        </w:tc>
        <w:tc>
          <w:tcPr>
            <w:tcW w:w="585" w:type="dxa"/>
            <w:vAlign w:val="center"/>
          </w:tcPr>
          <w:p>
            <w:pPr>
              <w:spacing w:line="360" w:lineRule="auto"/>
              <w:jc w:val="center"/>
              <w:rPr>
                <w:sz w:val="24"/>
                <w:szCs w:val="24"/>
              </w:rPr>
            </w:pPr>
            <w:r>
              <w:rPr>
                <w:rFonts w:hint="eastAsia" w:ascii="宋体" w:hAnsi="宋体"/>
                <w:bCs/>
                <w:kern w:val="0"/>
                <w:sz w:val="28"/>
                <w:szCs w:val="28"/>
              </w:rPr>
              <w:t>√</w:t>
            </w:r>
          </w:p>
        </w:tc>
        <w:tc>
          <w:tcPr>
            <w:tcW w:w="525"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英语</w:t>
            </w:r>
          </w:p>
        </w:tc>
        <w:tc>
          <w:tcPr>
            <w:tcW w:w="855" w:type="dxa"/>
            <w:vAlign w:val="center"/>
          </w:tcPr>
          <w:p>
            <w:pPr>
              <w:autoSpaceDE w:val="0"/>
              <w:autoSpaceDN w:val="0"/>
              <w:spacing w:line="360" w:lineRule="auto"/>
              <w:jc w:val="center"/>
              <w:rPr>
                <w:sz w:val="24"/>
                <w:szCs w:val="24"/>
              </w:rPr>
            </w:pPr>
            <w:r>
              <w:rPr>
                <w:rFonts w:hint="eastAsia" w:ascii="宋体" w:hAnsi="宋体"/>
                <w:bCs/>
                <w:kern w:val="0"/>
                <w:sz w:val="24"/>
                <w:szCs w:val="24"/>
              </w:rPr>
              <w:t>180</w:t>
            </w:r>
          </w:p>
        </w:tc>
        <w:tc>
          <w:tcPr>
            <w:tcW w:w="585" w:type="dxa"/>
            <w:vAlign w:val="center"/>
          </w:tcPr>
          <w:p>
            <w:pPr>
              <w:spacing w:line="360" w:lineRule="auto"/>
              <w:jc w:val="center"/>
              <w:rPr>
                <w:sz w:val="24"/>
                <w:szCs w:val="24"/>
              </w:rPr>
            </w:pPr>
            <w:r>
              <w:rPr>
                <w:rFonts w:hint="eastAsia" w:ascii="宋体" w:hAnsi="宋体"/>
                <w:bCs/>
                <w:kern w:val="0"/>
                <w:sz w:val="28"/>
                <w:szCs w:val="28"/>
              </w:rPr>
              <w:t>√</w:t>
            </w:r>
          </w:p>
        </w:tc>
        <w:tc>
          <w:tcPr>
            <w:tcW w:w="525"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计算机基础</w:t>
            </w:r>
          </w:p>
        </w:tc>
        <w:tc>
          <w:tcPr>
            <w:tcW w:w="855" w:type="dxa"/>
            <w:vAlign w:val="center"/>
          </w:tcPr>
          <w:p>
            <w:pPr>
              <w:autoSpaceDE w:val="0"/>
              <w:autoSpaceDN w:val="0"/>
              <w:spacing w:line="360" w:lineRule="auto"/>
              <w:jc w:val="center"/>
              <w:rPr>
                <w:bCs/>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体育与健康</w:t>
            </w:r>
          </w:p>
        </w:tc>
        <w:tc>
          <w:tcPr>
            <w:tcW w:w="855" w:type="dxa"/>
            <w:vAlign w:val="center"/>
          </w:tcPr>
          <w:p>
            <w:pPr>
              <w:autoSpaceDE w:val="0"/>
              <w:autoSpaceDN w:val="0"/>
              <w:spacing w:line="360" w:lineRule="auto"/>
              <w:jc w:val="center"/>
              <w:rPr>
                <w:bCs/>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95"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音乐</w:t>
            </w:r>
          </w:p>
        </w:tc>
        <w:tc>
          <w:tcPr>
            <w:tcW w:w="855" w:type="dxa"/>
            <w:vAlign w:val="center"/>
          </w:tcPr>
          <w:p>
            <w:pPr>
              <w:autoSpaceDE w:val="0"/>
              <w:autoSpaceDN w:val="0"/>
              <w:spacing w:line="360" w:lineRule="auto"/>
              <w:jc w:val="center"/>
              <w:rPr>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公共基础课小计</w:t>
            </w:r>
          </w:p>
        </w:tc>
        <w:tc>
          <w:tcPr>
            <w:tcW w:w="855" w:type="dxa"/>
            <w:vAlign w:val="center"/>
          </w:tcPr>
          <w:p>
            <w:pPr>
              <w:autoSpaceDE w:val="0"/>
              <w:autoSpaceDN w:val="0"/>
              <w:spacing w:line="360" w:lineRule="auto"/>
              <w:jc w:val="center"/>
              <w:rPr>
                <w:rFonts w:ascii="宋体" w:hAnsi="宋体"/>
                <w:bCs/>
                <w:kern w:val="0"/>
                <w:sz w:val="24"/>
                <w:szCs w:val="24"/>
              </w:rPr>
            </w:pPr>
            <w:r>
              <w:rPr>
                <w:rFonts w:hint="eastAsia" w:ascii="宋体" w:hAnsi="宋体"/>
                <w:bCs/>
                <w:kern w:val="0"/>
                <w:sz w:val="24"/>
                <w:szCs w:val="24"/>
              </w:rPr>
              <w:fldChar w:fldCharType="begin"/>
            </w:r>
            <w:r>
              <w:rPr>
                <w:rFonts w:hint="eastAsia" w:ascii="宋体" w:hAnsi="宋体"/>
                <w:bCs/>
                <w:kern w:val="0"/>
                <w:sz w:val="24"/>
                <w:szCs w:val="24"/>
              </w:rPr>
              <w:instrText xml:space="preserve"> =SUM(ABOVE) \* MERGEFORMAT </w:instrText>
            </w:r>
            <w:r>
              <w:rPr>
                <w:rFonts w:hint="eastAsia" w:ascii="宋体" w:hAnsi="宋体"/>
                <w:bCs/>
                <w:kern w:val="0"/>
                <w:sz w:val="24"/>
                <w:szCs w:val="24"/>
              </w:rPr>
              <w:fldChar w:fldCharType="separate"/>
            </w:r>
            <w:r>
              <w:rPr>
                <w:rFonts w:hint="eastAsia" w:ascii="宋体" w:hAnsi="宋体"/>
                <w:bCs/>
                <w:kern w:val="0"/>
                <w:sz w:val="24"/>
                <w:szCs w:val="24"/>
              </w:rPr>
              <w:t>1260</w:t>
            </w:r>
            <w:r>
              <w:rPr>
                <w:rFonts w:hint="eastAsia" w:ascii="宋体" w:hAnsi="宋体"/>
                <w:bCs/>
                <w:kern w:val="0"/>
                <w:sz w:val="24"/>
                <w:szCs w:val="24"/>
              </w:rPr>
              <w:fldChar w:fldCharType="end"/>
            </w:r>
          </w:p>
        </w:tc>
        <w:tc>
          <w:tcPr>
            <w:tcW w:w="585" w:type="dxa"/>
            <w:vAlign w:val="center"/>
          </w:tcPr>
          <w:p>
            <w:pPr>
              <w:spacing w:line="360" w:lineRule="auto"/>
              <w:jc w:val="center"/>
              <w:rPr>
                <w:bCs/>
                <w:sz w:val="24"/>
                <w:szCs w:val="24"/>
              </w:rPr>
            </w:pPr>
          </w:p>
        </w:tc>
        <w:tc>
          <w:tcPr>
            <w:tcW w:w="525" w:type="dxa"/>
            <w:vAlign w:val="center"/>
          </w:tcPr>
          <w:p>
            <w:pPr>
              <w:spacing w:line="360" w:lineRule="auto"/>
              <w:jc w:val="center"/>
              <w:rPr>
                <w:bCs/>
                <w:sz w:val="24"/>
                <w:szCs w:val="24"/>
              </w:rPr>
            </w:pPr>
          </w:p>
        </w:tc>
        <w:tc>
          <w:tcPr>
            <w:tcW w:w="510" w:type="dxa"/>
            <w:vAlign w:val="center"/>
          </w:tcPr>
          <w:p>
            <w:pPr>
              <w:spacing w:line="360" w:lineRule="auto"/>
              <w:jc w:val="center"/>
              <w:rPr>
                <w:bCs/>
                <w:sz w:val="24"/>
                <w:szCs w:val="24"/>
              </w:rPr>
            </w:pPr>
          </w:p>
        </w:tc>
        <w:tc>
          <w:tcPr>
            <w:tcW w:w="510" w:type="dxa"/>
            <w:vAlign w:val="center"/>
          </w:tcPr>
          <w:p>
            <w:pPr>
              <w:spacing w:line="360" w:lineRule="auto"/>
              <w:jc w:val="center"/>
              <w:rPr>
                <w:bCs/>
                <w:sz w:val="24"/>
                <w:szCs w:val="24"/>
              </w:rPr>
            </w:pPr>
          </w:p>
        </w:tc>
        <w:tc>
          <w:tcPr>
            <w:tcW w:w="564" w:type="dxa"/>
            <w:vAlign w:val="center"/>
          </w:tcPr>
          <w:p>
            <w:pPr>
              <w:spacing w:line="360" w:lineRule="auto"/>
              <w:jc w:val="center"/>
              <w:rPr>
                <w:bCs/>
                <w:sz w:val="24"/>
                <w:szCs w:val="24"/>
              </w:rPr>
            </w:pP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74" w:hRule="exact"/>
          <w:jc w:val="center"/>
        </w:trPr>
        <w:tc>
          <w:tcPr>
            <w:tcW w:w="1431" w:type="dxa"/>
            <w:vMerge w:val="restart"/>
            <w:vAlign w:val="center"/>
          </w:tcPr>
          <w:p>
            <w:pPr>
              <w:autoSpaceDE w:val="0"/>
              <w:autoSpaceDN w:val="0"/>
              <w:spacing w:line="360" w:lineRule="auto"/>
              <w:jc w:val="center"/>
              <w:rPr>
                <w:rFonts w:ascii="仿宋_GB2312"/>
                <w:bCs/>
                <w:kern w:val="0"/>
                <w:sz w:val="24"/>
                <w:szCs w:val="24"/>
              </w:rPr>
            </w:pPr>
            <w:r>
              <w:rPr>
                <w:rFonts w:hint="eastAsia" w:ascii="仿宋_GB2312"/>
                <w:b/>
                <w:bCs/>
                <w:kern w:val="0"/>
                <w:sz w:val="24"/>
                <w:szCs w:val="24"/>
              </w:rPr>
              <w:t>课程类别</w:t>
            </w:r>
          </w:p>
        </w:tc>
        <w:tc>
          <w:tcPr>
            <w:tcW w:w="3480" w:type="dxa"/>
            <w:vMerge w:val="restart"/>
            <w:vAlign w:val="center"/>
          </w:tcPr>
          <w:p>
            <w:pPr>
              <w:autoSpaceDE w:val="0"/>
              <w:autoSpaceDN w:val="0"/>
              <w:spacing w:line="360" w:lineRule="auto"/>
              <w:jc w:val="center"/>
              <w:rPr>
                <w:sz w:val="24"/>
                <w:szCs w:val="24"/>
              </w:rPr>
            </w:pPr>
            <w:r>
              <w:rPr>
                <w:rFonts w:hint="eastAsia" w:ascii="仿宋_GB2312"/>
                <w:b/>
                <w:bCs/>
                <w:kern w:val="0"/>
                <w:sz w:val="24"/>
                <w:szCs w:val="24"/>
              </w:rPr>
              <w:t>课程名称</w:t>
            </w:r>
          </w:p>
        </w:tc>
        <w:tc>
          <w:tcPr>
            <w:tcW w:w="855" w:type="dxa"/>
            <w:vMerge w:val="restart"/>
            <w:vAlign w:val="center"/>
          </w:tcPr>
          <w:p>
            <w:pPr>
              <w:autoSpaceDE w:val="0"/>
              <w:autoSpaceDN w:val="0"/>
              <w:spacing w:line="360" w:lineRule="auto"/>
              <w:jc w:val="center"/>
              <w:rPr>
                <w:rFonts w:ascii="宋体" w:hAnsi="宋体"/>
                <w:bCs/>
                <w:kern w:val="0"/>
                <w:sz w:val="24"/>
                <w:szCs w:val="24"/>
              </w:rPr>
            </w:pPr>
            <w:r>
              <w:rPr>
                <w:rFonts w:hint="eastAsia" w:ascii="仿宋_GB2312"/>
                <w:b/>
                <w:bCs/>
                <w:kern w:val="0"/>
                <w:sz w:val="24"/>
                <w:szCs w:val="24"/>
              </w:rPr>
              <w:t>学时</w:t>
            </w:r>
          </w:p>
        </w:tc>
        <w:tc>
          <w:tcPr>
            <w:tcW w:w="3276" w:type="dxa"/>
            <w:gridSpan w:val="6"/>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学期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21"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Merge w:val="continue"/>
            <w:vAlign w:val="center"/>
          </w:tcPr>
          <w:p>
            <w:pPr>
              <w:autoSpaceDE w:val="0"/>
              <w:autoSpaceDN w:val="0"/>
              <w:spacing w:line="360" w:lineRule="auto"/>
              <w:jc w:val="center"/>
              <w:rPr>
                <w:sz w:val="24"/>
                <w:szCs w:val="24"/>
              </w:rPr>
            </w:pPr>
          </w:p>
        </w:tc>
        <w:tc>
          <w:tcPr>
            <w:tcW w:w="855" w:type="dxa"/>
            <w:vMerge w:val="continue"/>
            <w:vAlign w:val="center"/>
          </w:tcPr>
          <w:p>
            <w:pPr>
              <w:autoSpaceDE w:val="0"/>
              <w:autoSpaceDN w:val="0"/>
              <w:spacing w:line="360" w:lineRule="auto"/>
              <w:jc w:val="center"/>
              <w:rPr>
                <w:rFonts w:ascii="宋体" w:hAnsi="宋体"/>
                <w:bCs/>
                <w:kern w:val="0"/>
                <w:sz w:val="24"/>
                <w:szCs w:val="24"/>
              </w:rPr>
            </w:pPr>
          </w:p>
        </w:tc>
        <w:tc>
          <w:tcPr>
            <w:tcW w:w="585" w:type="dxa"/>
            <w:vAlign w:val="center"/>
          </w:tcPr>
          <w:p>
            <w:pPr>
              <w:autoSpaceDE w:val="0"/>
              <w:autoSpaceDN w:val="0"/>
              <w:spacing w:line="360" w:lineRule="auto"/>
              <w:jc w:val="center"/>
              <w:rPr>
                <w:rFonts w:ascii="宋体" w:hAnsi="宋体"/>
                <w:bCs/>
                <w:kern w:val="0"/>
                <w:sz w:val="28"/>
                <w:szCs w:val="28"/>
              </w:rPr>
            </w:pPr>
            <w:r>
              <w:rPr>
                <w:rFonts w:hint="eastAsia" w:ascii="仿宋_GB2312"/>
                <w:b/>
                <w:bCs/>
                <w:kern w:val="0"/>
                <w:sz w:val="24"/>
                <w:szCs w:val="24"/>
              </w:rPr>
              <w:t>1</w:t>
            </w:r>
          </w:p>
        </w:tc>
        <w:tc>
          <w:tcPr>
            <w:tcW w:w="525"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2</w:t>
            </w:r>
          </w:p>
        </w:tc>
        <w:tc>
          <w:tcPr>
            <w:tcW w:w="510"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3</w:t>
            </w:r>
          </w:p>
        </w:tc>
        <w:tc>
          <w:tcPr>
            <w:tcW w:w="510"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4</w:t>
            </w:r>
          </w:p>
        </w:tc>
        <w:tc>
          <w:tcPr>
            <w:tcW w:w="564"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5</w:t>
            </w:r>
          </w:p>
        </w:tc>
        <w:tc>
          <w:tcPr>
            <w:tcW w:w="582"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431" w:type="dxa"/>
            <w:vMerge w:val="restart"/>
            <w:vAlign w:val="center"/>
          </w:tcPr>
          <w:p>
            <w:pPr>
              <w:widowControl/>
              <w:spacing w:line="360" w:lineRule="auto"/>
              <w:jc w:val="center"/>
              <w:rPr>
                <w:rFonts w:ascii="仿宋_GB2312"/>
                <w:bCs/>
                <w:kern w:val="0"/>
                <w:sz w:val="24"/>
                <w:szCs w:val="24"/>
              </w:rPr>
            </w:pPr>
            <w:r>
              <w:rPr>
                <w:rFonts w:hint="eastAsia" w:ascii="仿宋_GB2312"/>
                <w:bCs/>
                <w:kern w:val="0"/>
                <w:sz w:val="24"/>
                <w:szCs w:val="24"/>
              </w:rPr>
              <w:t>专业课</w:t>
            </w:r>
          </w:p>
        </w:tc>
        <w:tc>
          <w:tcPr>
            <w:tcW w:w="3480" w:type="dxa"/>
            <w:vAlign w:val="center"/>
          </w:tcPr>
          <w:p>
            <w:pPr>
              <w:autoSpaceDE w:val="0"/>
              <w:autoSpaceDN w:val="0"/>
              <w:spacing w:line="360" w:lineRule="auto"/>
              <w:jc w:val="center"/>
              <w:rPr>
                <w:rFonts w:ascii="宋体"/>
                <w:bCs/>
                <w:kern w:val="0"/>
                <w:sz w:val="24"/>
                <w:szCs w:val="24"/>
              </w:rPr>
            </w:pPr>
            <w:r>
              <w:rPr>
                <w:sz w:val="24"/>
                <w:szCs w:val="24"/>
              </w:rPr>
              <w:t>Windows</w:t>
            </w:r>
            <w:r>
              <w:rPr>
                <w:rFonts w:hint="eastAsia"/>
                <w:sz w:val="24"/>
                <w:szCs w:val="24"/>
              </w:rPr>
              <w:t>桌面系统管理</w:t>
            </w:r>
          </w:p>
        </w:tc>
        <w:tc>
          <w:tcPr>
            <w:tcW w:w="85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64</w:t>
            </w:r>
          </w:p>
        </w:tc>
        <w:tc>
          <w:tcPr>
            <w:tcW w:w="58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rFonts w:hint="eastAsia" w:hAnsi="宋体"/>
                <w:sz w:val="24"/>
                <w:szCs w:val="24"/>
              </w:rPr>
              <w:t>实用商业美术基础</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64</w:t>
            </w:r>
          </w:p>
        </w:tc>
        <w:tc>
          <w:tcPr>
            <w:tcW w:w="58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sz w:val="24"/>
                <w:szCs w:val="24"/>
              </w:rPr>
              <w:t>Photoshop</w:t>
            </w:r>
            <w:r>
              <w:rPr>
                <w:rFonts w:hint="eastAsia"/>
                <w:sz w:val="24"/>
                <w:szCs w:val="24"/>
              </w:rPr>
              <w:t>创意设计</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88</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sz w:val="24"/>
                <w:szCs w:val="24"/>
              </w:rPr>
              <w:t>Dreamweaver</w:t>
            </w:r>
            <w:r>
              <w:rPr>
                <w:rFonts w:hint="eastAsia"/>
                <w:sz w:val="24"/>
                <w:szCs w:val="24"/>
              </w:rPr>
              <w:t>网页设计与制作</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64</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rFonts w:hint="eastAsia" w:hAnsi="宋体"/>
                <w:sz w:val="24"/>
                <w:szCs w:val="24"/>
              </w:rPr>
              <w:t>网站配色与布局</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56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sz w:val="24"/>
                <w:szCs w:val="24"/>
              </w:rPr>
              <w:t>Illustrator+CorelDRAW</w:t>
            </w:r>
            <w:r>
              <w:rPr>
                <w:rFonts w:hint="eastAsia"/>
                <w:sz w:val="24"/>
                <w:szCs w:val="24"/>
              </w:rPr>
              <w:t>商业设计</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96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sz w:val="24"/>
                <w:szCs w:val="24"/>
              </w:rPr>
              <w:t>FLASH</w:t>
            </w:r>
            <w:r>
              <w:rPr>
                <w:rFonts w:hint="eastAsia"/>
                <w:sz w:val="24"/>
                <w:szCs w:val="24"/>
              </w:rPr>
              <w:t>富媒体创意设计</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80</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sz w:val="24"/>
                <w:szCs w:val="24"/>
              </w:rPr>
            </w:pPr>
            <w:r>
              <w:rPr>
                <w:sz w:val="24"/>
                <w:szCs w:val="24"/>
              </w:rPr>
              <w:t>DIV+CSS</w:t>
            </w:r>
            <w:r>
              <w:rPr>
                <w:rFonts w:hint="eastAsia"/>
                <w:sz w:val="24"/>
                <w:szCs w:val="24"/>
              </w:rPr>
              <w:t>网页布局解码</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96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sz w:val="24"/>
                <w:szCs w:val="24"/>
              </w:rPr>
            </w:pPr>
            <w:r>
              <w:rPr>
                <w:sz w:val="24"/>
                <w:szCs w:val="24"/>
              </w:rPr>
              <w:t>HTML5+CSS3</w:t>
            </w:r>
            <w:r>
              <w:rPr>
                <w:rFonts w:hint="eastAsia"/>
                <w:sz w:val="24"/>
                <w:szCs w:val="24"/>
              </w:rPr>
              <w:t>打造互联网应用</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48</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rFonts w:hint="eastAsia"/>
                <w:sz w:val="24"/>
                <w:szCs w:val="24"/>
              </w:rPr>
              <w:t>电商</w:t>
            </w:r>
            <w:r>
              <w:rPr>
                <w:sz w:val="24"/>
                <w:szCs w:val="24"/>
              </w:rPr>
              <w:t>UI</w:t>
            </w:r>
            <w:r>
              <w:rPr>
                <w:rFonts w:hint="eastAsia"/>
                <w:sz w:val="24"/>
                <w:szCs w:val="24"/>
              </w:rPr>
              <w:t>设计及营销推广</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96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rFonts w:hint="eastAsia"/>
                <w:sz w:val="24"/>
                <w:szCs w:val="24"/>
              </w:rPr>
              <w:t>网页</w:t>
            </w:r>
            <w:r>
              <w:rPr>
                <w:sz w:val="24"/>
                <w:szCs w:val="24"/>
              </w:rPr>
              <w:t>UI</w:t>
            </w:r>
            <w:r>
              <w:rPr>
                <w:rFonts w:hint="eastAsia"/>
                <w:sz w:val="24"/>
                <w:szCs w:val="24"/>
              </w:rPr>
              <w:t>商业项目实战</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96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sz w:val="24"/>
                <w:szCs w:val="24"/>
              </w:rPr>
            </w:pPr>
            <w:r>
              <w:rPr>
                <w:rFonts w:hint="eastAsia"/>
                <w:sz w:val="24"/>
                <w:szCs w:val="24"/>
              </w:rPr>
              <w:t>移动端</w:t>
            </w:r>
            <w:r>
              <w:rPr>
                <w:sz w:val="24"/>
                <w:szCs w:val="24"/>
              </w:rPr>
              <w:t>UI</w:t>
            </w:r>
            <w:r>
              <w:rPr>
                <w:rFonts w:hint="eastAsia"/>
                <w:sz w:val="24"/>
                <w:szCs w:val="24"/>
              </w:rPr>
              <w:t>商业项目实战</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80</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sz w:val="24"/>
                <w:szCs w:val="24"/>
              </w:rPr>
              <w:t>JQuery</w:t>
            </w:r>
            <w:r>
              <w:rPr>
                <w:rFonts w:hint="eastAsia"/>
                <w:sz w:val="24"/>
                <w:szCs w:val="24"/>
              </w:rPr>
              <w:t>网站前端开发秘籍</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96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tabs>
                <w:tab w:val="left" w:pos="637"/>
              </w:tabs>
              <w:spacing w:line="360" w:lineRule="auto"/>
              <w:jc w:val="center"/>
              <w:rPr>
                <w:sz w:val="24"/>
                <w:szCs w:val="24"/>
              </w:rPr>
            </w:pPr>
            <w:r>
              <w:rPr>
                <w:rFonts w:hint="eastAsia"/>
                <w:sz w:val="24"/>
                <w:szCs w:val="24"/>
              </w:rPr>
              <w:t>综合实训</w:t>
            </w:r>
          </w:p>
        </w:tc>
        <w:tc>
          <w:tcPr>
            <w:tcW w:w="855" w:type="dxa"/>
            <w:vAlign w:val="center"/>
          </w:tcPr>
          <w:p>
            <w:pPr>
              <w:autoSpaceDE w:val="0"/>
              <w:autoSpaceDN w:val="0"/>
              <w:spacing w:line="360" w:lineRule="auto"/>
              <w:jc w:val="center"/>
              <w:rPr>
                <w:rFonts w:ascii="宋体" w:hAnsi="宋体"/>
                <w:bCs/>
                <w:kern w:val="0"/>
                <w:sz w:val="24"/>
                <w:szCs w:val="24"/>
              </w:rPr>
            </w:pPr>
            <w:r>
              <w:rPr>
                <w:rFonts w:hint="eastAsia" w:ascii="宋体" w:hAnsi="宋体"/>
                <w:bCs/>
                <w:kern w:val="0"/>
                <w:sz w:val="24"/>
                <w:szCs w:val="24"/>
              </w:rPr>
              <w:t>240</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sz w:val="24"/>
                <w:szCs w:val="24"/>
              </w:rPr>
            </w:pPr>
            <w:r>
              <w:rPr>
                <w:rFonts w:hint="eastAsia"/>
                <w:sz w:val="24"/>
                <w:szCs w:val="24"/>
              </w:rPr>
              <w:t>顶岗实习</w:t>
            </w:r>
          </w:p>
        </w:tc>
        <w:tc>
          <w:tcPr>
            <w:tcW w:w="855" w:type="dxa"/>
            <w:vAlign w:val="center"/>
          </w:tcPr>
          <w:p>
            <w:pPr>
              <w:autoSpaceDE w:val="0"/>
              <w:autoSpaceDN w:val="0"/>
              <w:spacing w:line="360" w:lineRule="auto"/>
              <w:jc w:val="center"/>
              <w:rPr>
                <w:rFonts w:ascii="宋体" w:hAnsi="宋体"/>
                <w:bCs/>
                <w:kern w:val="0"/>
                <w:sz w:val="24"/>
                <w:szCs w:val="24"/>
              </w:rPr>
            </w:pPr>
            <w:r>
              <w:rPr>
                <w:rFonts w:hint="eastAsia" w:ascii="宋体" w:hAnsi="宋体"/>
                <w:bCs/>
                <w:kern w:val="0"/>
                <w:sz w:val="24"/>
                <w:szCs w:val="24"/>
              </w:rPr>
              <w:t>600</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sz w:val="24"/>
                <w:szCs w:val="24"/>
              </w:rPr>
            </w:pPr>
            <w:r>
              <w:rPr>
                <w:rFonts w:hint="eastAsia"/>
                <w:sz w:val="24"/>
                <w:szCs w:val="24"/>
              </w:rPr>
              <w:t>专业课小计</w:t>
            </w:r>
          </w:p>
        </w:tc>
        <w:tc>
          <w:tcPr>
            <w:tcW w:w="855" w:type="dxa"/>
            <w:vAlign w:val="center"/>
          </w:tcPr>
          <w:p>
            <w:pPr>
              <w:autoSpaceDE w:val="0"/>
              <w:autoSpaceDN w:val="0"/>
              <w:spacing w:line="360" w:lineRule="auto"/>
              <w:jc w:val="center"/>
              <w:rPr>
                <w:rFonts w:ascii="宋体" w:hAnsi="宋体"/>
                <w:bCs/>
                <w:kern w:val="0"/>
                <w:sz w:val="24"/>
                <w:szCs w:val="24"/>
              </w:rPr>
            </w:pPr>
            <w:r>
              <w:rPr>
                <w:rFonts w:hint="eastAsia" w:ascii="宋体" w:hAnsi="宋体"/>
                <w:bCs/>
                <w:kern w:val="0"/>
                <w:sz w:val="24"/>
                <w:szCs w:val="24"/>
              </w:rPr>
              <w:t>1864</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bl>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说明：</w:t>
      </w:r>
    </w:p>
    <w:p>
      <w:pPr>
        <w:numPr>
          <w:ilvl w:val="0"/>
          <w:numId w:val="7"/>
        </w:num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kern w:val="0"/>
          <w:sz w:val="28"/>
          <w:szCs w:val="28"/>
        </w:rPr>
        <w:t>√</w:t>
      </w:r>
      <w:r>
        <w:rPr>
          <w:rFonts w:hint="eastAsia" w:asciiTheme="minorEastAsia" w:hAnsiTheme="minorEastAsia" w:eastAsiaTheme="minorEastAsia"/>
          <w:sz w:val="28"/>
          <w:szCs w:val="28"/>
        </w:rPr>
        <w:t>”表示建议相应课程开设的学期。</w:t>
      </w:r>
    </w:p>
    <w:p>
      <w:pPr>
        <w:numPr>
          <w:ilvl w:val="0"/>
          <w:numId w:val="7"/>
        </w:num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本表不含军训、社会实践、入学教育、毕业教育教学安排，学校可根据实际情况灵活设置。</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八、实施保障</w:t>
      </w:r>
    </w:p>
    <w:p>
      <w:pPr>
        <w:spacing w:line="360" w:lineRule="auto"/>
        <w:ind w:firstLine="562" w:firstLineChars="200"/>
        <w:jc w:val="left"/>
        <w:rPr>
          <w:rFonts w:asciiTheme="minorEastAsia" w:hAnsiTheme="minorEastAsia" w:eastAsiaTheme="minorEastAsia"/>
          <w:b/>
          <w:bCs/>
          <w:sz w:val="28"/>
          <w:szCs w:val="28"/>
        </w:rPr>
      </w:pP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一</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师资队伍</w:t>
      </w:r>
    </w:p>
    <w:p>
      <w:pPr>
        <w:tabs>
          <w:tab w:val="left" w:pos="709"/>
        </w:tabs>
        <w:spacing w:line="360" w:lineRule="auto"/>
        <w:ind w:firstLine="560" w:firstLineChars="200"/>
        <w:jc w:val="left"/>
        <w:rPr>
          <w:rFonts w:hAnsi="宋体"/>
          <w:color w:val="000000"/>
          <w:sz w:val="28"/>
          <w:szCs w:val="28"/>
        </w:rPr>
      </w:pPr>
      <w:r>
        <w:rPr>
          <w:rFonts w:hint="eastAsia" w:hAnsi="宋体"/>
          <w:color w:val="000000"/>
          <w:sz w:val="28"/>
          <w:szCs w:val="28"/>
        </w:rPr>
        <w:t>（1）专任教师须身心健康，具备良好的师德;并具有中等职业学校教师资格证书及专业资格证书。美术、艺术设计、计算机类专业本科学历。</w:t>
      </w:r>
    </w:p>
    <w:p>
      <w:pPr>
        <w:tabs>
          <w:tab w:val="left" w:pos="709"/>
        </w:tabs>
        <w:spacing w:line="360" w:lineRule="auto"/>
        <w:ind w:firstLine="560" w:firstLineChars="200"/>
        <w:jc w:val="left"/>
        <w:rPr>
          <w:rFonts w:hAnsi="宋体"/>
          <w:color w:val="000000"/>
          <w:sz w:val="28"/>
          <w:szCs w:val="28"/>
        </w:rPr>
      </w:pPr>
      <w:r>
        <w:rPr>
          <w:rFonts w:hint="eastAsia" w:hAnsi="宋体"/>
          <w:color w:val="000000"/>
          <w:sz w:val="28"/>
          <w:szCs w:val="28"/>
        </w:rPr>
        <w:t>（2）美术类或设计类专业教师承担专业核心课程。</w:t>
      </w:r>
    </w:p>
    <w:p>
      <w:pPr>
        <w:tabs>
          <w:tab w:val="left" w:pos="709"/>
        </w:tabs>
        <w:spacing w:line="360" w:lineRule="auto"/>
        <w:ind w:firstLine="560" w:firstLineChars="200"/>
        <w:jc w:val="left"/>
        <w:rPr>
          <w:rFonts w:hAnsi="宋体"/>
          <w:color w:val="000000"/>
          <w:sz w:val="28"/>
          <w:szCs w:val="28"/>
        </w:rPr>
      </w:pPr>
      <w:r>
        <w:rPr>
          <w:rFonts w:hint="eastAsia" w:hAnsi="宋体"/>
          <w:color w:val="000000"/>
          <w:sz w:val="28"/>
          <w:szCs w:val="28"/>
        </w:rPr>
        <w:t>（3）软件基础类课程可由计算机类专业教师承担。</w:t>
      </w:r>
    </w:p>
    <w:p>
      <w:pPr>
        <w:tabs>
          <w:tab w:val="left" w:pos="709"/>
        </w:tabs>
        <w:spacing w:line="360" w:lineRule="auto"/>
        <w:ind w:firstLine="560" w:firstLineChars="200"/>
        <w:jc w:val="left"/>
        <w:rPr>
          <w:rFonts w:hAnsi="宋体"/>
          <w:color w:val="000000"/>
          <w:sz w:val="28"/>
          <w:szCs w:val="28"/>
        </w:rPr>
      </w:pPr>
      <w:r>
        <w:rPr>
          <w:rFonts w:hint="eastAsia" w:hAnsi="宋体"/>
          <w:color w:val="000000"/>
          <w:sz w:val="28"/>
          <w:szCs w:val="28"/>
        </w:rPr>
        <w:t>（4）教师应具有终身学习能力，适应产业行业发展需求，熟悉企业情况。专任教师须有平均每年不低于15天的企业实践。</w:t>
      </w:r>
    </w:p>
    <w:p>
      <w:pPr>
        <w:tabs>
          <w:tab w:val="left" w:pos="709"/>
        </w:tabs>
        <w:spacing w:line="360" w:lineRule="auto"/>
        <w:ind w:firstLine="560" w:firstLineChars="200"/>
        <w:jc w:val="left"/>
        <w:rPr>
          <w:rFonts w:hAnsi="宋体"/>
          <w:color w:val="000000"/>
          <w:sz w:val="28"/>
          <w:szCs w:val="28"/>
        </w:rPr>
      </w:pPr>
      <w:r>
        <w:rPr>
          <w:rFonts w:hint="eastAsia" w:hAnsi="宋体"/>
          <w:color w:val="000000"/>
          <w:sz w:val="28"/>
          <w:szCs w:val="28"/>
        </w:rPr>
        <w:t>（5）综合实训课程须由专兼教师共同承担。</w:t>
      </w:r>
    </w:p>
    <w:p>
      <w:pPr>
        <w:spacing w:line="360" w:lineRule="auto"/>
        <w:ind w:firstLine="562" w:firstLineChars="200"/>
        <w:jc w:val="left"/>
        <w:rPr>
          <w:rFonts w:hint="eastAsia" w:asciiTheme="minorEastAsia" w:hAnsiTheme="minorEastAsia" w:eastAsiaTheme="minorEastAsia"/>
          <w:b/>
          <w:bCs/>
          <w:sz w:val="28"/>
          <w:szCs w:val="28"/>
        </w:rPr>
      </w:pP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二</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教学设施</w:t>
      </w:r>
    </w:p>
    <w:p>
      <w:pPr>
        <w:autoSpaceDE w:val="0"/>
        <w:autoSpaceDN w:val="0"/>
        <w:adjustRightInd w:val="0"/>
        <w:spacing w:line="360" w:lineRule="auto"/>
        <w:ind w:firstLine="480" w:firstLineChars="200"/>
        <w:jc w:val="left"/>
        <w:outlineLvl w:val="0"/>
        <w:rPr>
          <w:rFonts w:hAnsi="宋体"/>
          <w:sz w:val="24"/>
          <w:szCs w:val="24"/>
        </w:rPr>
      </w:pPr>
      <w:r>
        <w:rPr>
          <w:rFonts w:hint="eastAsia" w:hAnsi="宋体"/>
          <w:sz w:val="24"/>
          <w:szCs w:val="24"/>
        </w:rPr>
        <w:t>各实训室配备的主要设施设备及数量见下表</w:t>
      </w:r>
      <w:r>
        <w:rPr>
          <w:rFonts w:hAnsi="宋体"/>
          <w:sz w:val="24"/>
          <w:szCs w:val="24"/>
        </w:rPr>
        <w:t>:</w:t>
      </w:r>
    </w:p>
    <w:tbl>
      <w:tblPr>
        <w:tblStyle w:val="19"/>
        <w:tblW w:w="9097" w:type="dxa"/>
        <w:jc w:val="center"/>
        <w:tblInd w:w="-1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794"/>
        <w:gridCol w:w="277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4" w:type="dxa"/>
            <w:vAlign w:val="center"/>
          </w:tcPr>
          <w:p>
            <w:pPr>
              <w:spacing w:line="360" w:lineRule="auto"/>
              <w:jc w:val="left"/>
              <w:rPr>
                <w:rFonts w:ascii="Calibri" w:hAnsi="Calibri"/>
                <w:sz w:val="24"/>
                <w:szCs w:val="24"/>
              </w:rPr>
            </w:pPr>
            <w:r>
              <w:rPr>
                <w:rFonts w:hint="eastAsia" w:ascii="Calibri" w:hAnsi="Calibri"/>
                <w:sz w:val="24"/>
                <w:szCs w:val="24"/>
              </w:rPr>
              <w:t>个数</w:t>
            </w:r>
          </w:p>
        </w:tc>
        <w:tc>
          <w:tcPr>
            <w:tcW w:w="2794" w:type="dxa"/>
            <w:vAlign w:val="center"/>
          </w:tcPr>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实训室名</w:t>
            </w:r>
            <w:r>
              <w:rPr>
                <w:rFonts w:hint="eastAsia" w:ascii="Calibri" w:hAnsi="宋体"/>
                <w:sz w:val="24"/>
                <w:szCs w:val="24"/>
              </w:rPr>
              <w:t>称</w:t>
            </w:r>
          </w:p>
        </w:tc>
        <w:tc>
          <w:tcPr>
            <w:tcW w:w="2778" w:type="dxa"/>
            <w:vAlign w:val="center"/>
          </w:tcPr>
          <w:p>
            <w:pPr>
              <w:autoSpaceDE w:val="0"/>
              <w:autoSpaceDN w:val="0"/>
              <w:adjustRightInd w:val="0"/>
              <w:spacing w:line="360" w:lineRule="auto"/>
              <w:jc w:val="left"/>
              <w:outlineLvl w:val="0"/>
              <w:rPr>
                <w:rFonts w:ascii="Calibri" w:hAnsi="宋体" w:eastAsia="Times New Roman"/>
                <w:sz w:val="24"/>
                <w:szCs w:val="24"/>
              </w:rPr>
            </w:pPr>
            <w:r>
              <w:rPr>
                <w:rFonts w:hint="eastAsia" w:ascii="Calibri" w:hAnsi="Calibri"/>
                <w:sz w:val="24"/>
                <w:szCs w:val="24"/>
              </w:rPr>
              <w:t>名称</w:t>
            </w:r>
          </w:p>
        </w:tc>
        <w:tc>
          <w:tcPr>
            <w:tcW w:w="2131" w:type="dxa"/>
            <w:vAlign w:val="center"/>
          </w:tcPr>
          <w:p>
            <w:pPr>
              <w:autoSpaceDE w:val="0"/>
              <w:autoSpaceDN w:val="0"/>
              <w:adjustRightInd w:val="0"/>
              <w:spacing w:line="360" w:lineRule="auto"/>
              <w:jc w:val="left"/>
              <w:outlineLvl w:val="0"/>
              <w:rPr>
                <w:rFonts w:ascii="Calibri" w:hAnsi="宋体" w:eastAsia="Times New Roman"/>
                <w:sz w:val="24"/>
                <w:szCs w:val="24"/>
              </w:rPr>
            </w:pPr>
            <w:r>
              <w:rPr>
                <w:rFonts w:hint="eastAsia" w:ascii="Calibri" w:hAnsi="Calibri"/>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0" w:hRule="atLeast"/>
          <w:jc w:val="center"/>
        </w:trPr>
        <w:tc>
          <w:tcPr>
            <w:tcW w:w="1394" w:type="dxa"/>
            <w:vAlign w:val="center"/>
          </w:tcPr>
          <w:p>
            <w:pPr>
              <w:spacing w:line="360" w:lineRule="auto"/>
              <w:jc w:val="left"/>
              <w:rPr>
                <w:rFonts w:ascii="Calibri" w:hAnsi="Calibri"/>
                <w:sz w:val="24"/>
                <w:szCs w:val="24"/>
              </w:rPr>
            </w:pPr>
            <w:r>
              <w:rPr>
                <w:rFonts w:ascii="Calibri" w:hAnsi="Calibri"/>
                <w:sz w:val="24"/>
                <w:szCs w:val="24"/>
              </w:rPr>
              <w:t>1</w:t>
            </w:r>
          </w:p>
        </w:tc>
        <w:tc>
          <w:tcPr>
            <w:tcW w:w="2794" w:type="dxa"/>
            <w:vAlign w:val="center"/>
          </w:tcPr>
          <w:p>
            <w:pPr>
              <w:autoSpaceDE w:val="0"/>
              <w:autoSpaceDN w:val="0"/>
              <w:adjustRightInd w:val="0"/>
              <w:spacing w:line="360" w:lineRule="auto"/>
              <w:jc w:val="left"/>
              <w:outlineLvl w:val="0"/>
              <w:rPr>
                <w:rFonts w:ascii="Calibri" w:hAnsi="宋体"/>
                <w:sz w:val="24"/>
                <w:szCs w:val="24"/>
              </w:rPr>
            </w:pPr>
            <w:r>
              <w:rPr>
                <w:rFonts w:hint="eastAsia" w:ascii="宋体" w:hAnsi="宋体"/>
                <w:sz w:val="24"/>
                <w:szCs w:val="24"/>
              </w:rPr>
              <w:t>美术</w:t>
            </w:r>
            <w:r>
              <w:rPr>
                <w:rFonts w:ascii="Calibri" w:hAnsi="宋体" w:eastAsia="Times New Roman"/>
                <w:sz w:val="24"/>
                <w:szCs w:val="24"/>
              </w:rPr>
              <w:t>实训室</w:t>
            </w:r>
          </w:p>
        </w:tc>
        <w:tc>
          <w:tcPr>
            <w:tcW w:w="2778" w:type="dxa"/>
            <w:vAlign w:val="center"/>
          </w:tcPr>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画架</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静物台</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聚光灯</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画凳</w:t>
            </w:r>
          </w:p>
          <w:p>
            <w:pPr>
              <w:autoSpaceDE w:val="0"/>
              <w:autoSpaceDN w:val="0"/>
              <w:adjustRightInd w:val="0"/>
              <w:spacing w:line="360" w:lineRule="auto"/>
              <w:jc w:val="left"/>
              <w:outlineLvl w:val="0"/>
              <w:rPr>
                <w:rFonts w:ascii="Calibri" w:hAnsi="宋体"/>
                <w:sz w:val="24"/>
                <w:szCs w:val="24"/>
              </w:rPr>
            </w:pPr>
            <w:r>
              <w:rPr>
                <w:rFonts w:ascii="Calibri" w:hAnsi="宋体" w:eastAsia="Times New Roman"/>
                <w:sz w:val="24"/>
                <w:szCs w:val="24"/>
              </w:rPr>
              <w:t>教师画架</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画架</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静物台</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聚光灯</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画凳</w:t>
            </w:r>
          </w:p>
          <w:p>
            <w:pPr>
              <w:autoSpaceDE w:val="0"/>
              <w:autoSpaceDN w:val="0"/>
              <w:adjustRightInd w:val="0"/>
              <w:spacing w:line="360" w:lineRule="auto"/>
              <w:jc w:val="left"/>
              <w:outlineLvl w:val="0"/>
              <w:rPr>
                <w:rFonts w:ascii="Calibri" w:hAnsi="宋体"/>
                <w:sz w:val="24"/>
                <w:szCs w:val="24"/>
              </w:rPr>
            </w:pPr>
            <w:r>
              <w:rPr>
                <w:rFonts w:ascii="Calibri" w:hAnsi="宋体" w:eastAsia="Times New Roman"/>
                <w:sz w:val="24"/>
                <w:szCs w:val="24"/>
              </w:rPr>
              <w:t>教师画架</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石膏几何体</w:t>
            </w:r>
          </w:p>
          <w:p>
            <w:pPr>
              <w:autoSpaceDE w:val="0"/>
              <w:autoSpaceDN w:val="0"/>
              <w:adjustRightInd w:val="0"/>
              <w:spacing w:line="360" w:lineRule="auto"/>
              <w:jc w:val="left"/>
              <w:outlineLvl w:val="0"/>
              <w:rPr>
                <w:rFonts w:ascii="Calibri" w:hAnsi="宋体"/>
                <w:sz w:val="24"/>
                <w:szCs w:val="24"/>
              </w:rPr>
            </w:pPr>
            <w:r>
              <w:rPr>
                <w:rFonts w:ascii="Calibri" w:hAnsi="宋体" w:eastAsia="Times New Roman"/>
                <w:sz w:val="24"/>
                <w:szCs w:val="24"/>
              </w:rPr>
              <w:t>石膏像</w:t>
            </w:r>
          </w:p>
          <w:p>
            <w:pPr>
              <w:autoSpaceDE w:val="0"/>
              <w:autoSpaceDN w:val="0"/>
              <w:adjustRightInd w:val="0"/>
              <w:spacing w:line="360" w:lineRule="auto"/>
              <w:jc w:val="left"/>
              <w:outlineLvl w:val="0"/>
              <w:rPr>
                <w:rFonts w:ascii="Calibri" w:hAnsi="宋体"/>
                <w:sz w:val="24"/>
                <w:szCs w:val="24"/>
              </w:rPr>
            </w:pPr>
            <w:r>
              <w:rPr>
                <w:rFonts w:ascii="Calibri" w:hAnsi="宋体" w:eastAsia="Times New Roman"/>
                <w:sz w:val="24"/>
                <w:szCs w:val="24"/>
              </w:rPr>
              <w:t>陶罐</w:t>
            </w:r>
          </w:p>
          <w:p>
            <w:pPr>
              <w:autoSpaceDE w:val="0"/>
              <w:autoSpaceDN w:val="0"/>
              <w:adjustRightInd w:val="0"/>
              <w:spacing w:line="360" w:lineRule="auto"/>
              <w:jc w:val="left"/>
              <w:outlineLvl w:val="0"/>
              <w:rPr>
                <w:rFonts w:ascii="Calibri" w:hAnsi="宋体"/>
                <w:sz w:val="24"/>
                <w:szCs w:val="24"/>
              </w:rPr>
            </w:pPr>
            <w:r>
              <w:rPr>
                <w:rFonts w:ascii="Calibri" w:hAnsi="宋体" w:eastAsia="Times New Roman"/>
                <w:sz w:val="24"/>
                <w:szCs w:val="24"/>
              </w:rPr>
              <w:t>花瓶等摆件</w:t>
            </w:r>
          </w:p>
        </w:tc>
        <w:tc>
          <w:tcPr>
            <w:tcW w:w="2131" w:type="dxa"/>
            <w:vAlign w:val="center"/>
          </w:tcPr>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人均1</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不少于3</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不少于3</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人均1</w:t>
            </w:r>
          </w:p>
          <w:p>
            <w:pPr>
              <w:spacing w:line="360" w:lineRule="auto"/>
              <w:jc w:val="left"/>
              <w:rPr>
                <w:rFonts w:ascii="Calibri" w:hAnsi="Calibri"/>
                <w:sz w:val="24"/>
                <w:szCs w:val="24"/>
              </w:rPr>
            </w:pPr>
            <w:r>
              <w:rPr>
                <w:rFonts w:ascii="Calibri" w:hAnsi="宋体" w:eastAsia="Times New Roman"/>
                <w:sz w:val="24"/>
                <w:szCs w:val="24"/>
              </w:rPr>
              <w:t>不少于2</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人均1</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不少于3</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不少于3</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人均1</w:t>
            </w:r>
          </w:p>
          <w:p>
            <w:pPr>
              <w:spacing w:line="360" w:lineRule="auto"/>
              <w:jc w:val="left"/>
              <w:rPr>
                <w:rFonts w:ascii="Calibri" w:hAnsi="Calibri"/>
                <w:sz w:val="24"/>
                <w:szCs w:val="24"/>
              </w:rPr>
            </w:pPr>
            <w:r>
              <w:rPr>
                <w:rFonts w:ascii="Calibri" w:hAnsi="宋体" w:eastAsia="Times New Roman"/>
                <w:sz w:val="24"/>
                <w:szCs w:val="24"/>
              </w:rPr>
              <w:t>不少于2</w:t>
            </w:r>
          </w:p>
          <w:p>
            <w:pPr>
              <w:spacing w:line="360" w:lineRule="auto"/>
              <w:jc w:val="left"/>
              <w:rPr>
                <w:rFonts w:ascii="Calibri" w:hAnsi="Calibri"/>
                <w:sz w:val="24"/>
                <w:szCs w:val="24"/>
              </w:rPr>
            </w:pPr>
            <w:r>
              <w:rPr>
                <w:rFonts w:ascii="Calibri" w:hAnsi="Calibri"/>
                <w:sz w:val="24"/>
                <w:szCs w:val="24"/>
              </w:rPr>
              <w:t>6</w:t>
            </w:r>
            <w:r>
              <w:rPr>
                <w:rFonts w:hint="eastAsia" w:ascii="Calibri" w:hAnsi="Calibri"/>
                <w:sz w:val="24"/>
                <w:szCs w:val="24"/>
              </w:rPr>
              <w:t>套</w:t>
            </w:r>
          </w:p>
          <w:p>
            <w:pPr>
              <w:spacing w:line="360" w:lineRule="auto"/>
              <w:jc w:val="left"/>
              <w:rPr>
                <w:rFonts w:ascii="Calibri" w:hAnsi="Calibri"/>
                <w:sz w:val="24"/>
                <w:szCs w:val="24"/>
              </w:rPr>
            </w:pPr>
            <w:r>
              <w:rPr>
                <w:rFonts w:ascii="Calibri" w:hAnsi="Calibri"/>
                <w:sz w:val="24"/>
                <w:szCs w:val="24"/>
              </w:rPr>
              <w:t>26</w:t>
            </w:r>
            <w:r>
              <w:rPr>
                <w:rFonts w:hint="eastAsia" w:ascii="Calibri" w:hAnsi="Calibri"/>
                <w:sz w:val="24"/>
                <w:szCs w:val="24"/>
              </w:rPr>
              <w:t>座</w:t>
            </w:r>
          </w:p>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不少于20组</w:t>
            </w:r>
          </w:p>
          <w:p>
            <w:pPr>
              <w:spacing w:line="360" w:lineRule="auto"/>
              <w:jc w:val="left"/>
              <w:rPr>
                <w:rFonts w:ascii="Calibri" w:hAnsi="Calibri"/>
                <w:sz w:val="24"/>
                <w:szCs w:val="24"/>
              </w:rPr>
            </w:pPr>
            <w:r>
              <w:rPr>
                <w:rFonts w:hint="eastAsia" w:ascii="Calibri" w:hAnsi="Calibri"/>
                <w:sz w:val="24"/>
                <w:szCs w:val="24"/>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4" w:type="dxa"/>
            <w:vAlign w:val="center"/>
          </w:tcPr>
          <w:p>
            <w:pPr>
              <w:spacing w:line="360" w:lineRule="auto"/>
              <w:jc w:val="left"/>
              <w:rPr>
                <w:rFonts w:ascii="Calibri" w:hAnsi="Calibri"/>
                <w:sz w:val="24"/>
                <w:szCs w:val="24"/>
              </w:rPr>
            </w:pPr>
            <w:r>
              <w:rPr>
                <w:rFonts w:ascii="Calibri" w:hAnsi="Calibri"/>
                <w:sz w:val="24"/>
                <w:szCs w:val="24"/>
              </w:rPr>
              <w:t>8</w:t>
            </w:r>
          </w:p>
        </w:tc>
        <w:tc>
          <w:tcPr>
            <w:tcW w:w="2794" w:type="dxa"/>
            <w:vAlign w:val="center"/>
          </w:tcPr>
          <w:p>
            <w:pPr>
              <w:spacing w:line="360" w:lineRule="auto"/>
              <w:jc w:val="left"/>
              <w:rPr>
                <w:rFonts w:ascii="Calibri" w:hAnsi="Calibri"/>
                <w:sz w:val="24"/>
                <w:szCs w:val="24"/>
              </w:rPr>
            </w:pPr>
            <w:r>
              <w:rPr>
                <w:rFonts w:hint="eastAsia" w:ascii="Calibri" w:hAnsi="Calibri"/>
                <w:sz w:val="24"/>
                <w:szCs w:val="24"/>
              </w:rPr>
              <w:t>计算机应用基础实训室</w:t>
            </w:r>
          </w:p>
        </w:tc>
        <w:tc>
          <w:tcPr>
            <w:tcW w:w="2778" w:type="dxa"/>
          </w:tcPr>
          <w:p>
            <w:pPr>
              <w:autoSpaceDE w:val="0"/>
              <w:autoSpaceDN w:val="0"/>
              <w:adjustRightInd w:val="0"/>
              <w:spacing w:line="360" w:lineRule="auto"/>
              <w:jc w:val="left"/>
              <w:outlineLvl w:val="0"/>
              <w:rPr>
                <w:rFonts w:ascii="Calibri" w:hAnsi="宋体" w:eastAsia="Times New Roman"/>
                <w:sz w:val="24"/>
                <w:szCs w:val="24"/>
              </w:rPr>
            </w:pPr>
            <w:r>
              <w:rPr>
                <w:rFonts w:ascii="Calibri" w:hAnsi="宋体" w:eastAsia="Times New Roman"/>
                <w:sz w:val="24"/>
                <w:szCs w:val="24"/>
              </w:rPr>
              <w:t>学生用台式电脑</w:t>
            </w:r>
          </w:p>
          <w:p>
            <w:pPr>
              <w:spacing w:line="360" w:lineRule="auto"/>
              <w:jc w:val="left"/>
              <w:rPr>
                <w:rFonts w:ascii="Calibri" w:hAnsi="宋体"/>
                <w:sz w:val="24"/>
                <w:szCs w:val="24"/>
              </w:rPr>
            </w:pPr>
            <w:r>
              <w:rPr>
                <w:rFonts w:ascii="Calibri" w:hAnsi="宋体" w:eastAsia="Times New Roman"/>
                <w:sz w:val="24"/>
                <w:szCs w:val="24"/>
              </w:rPr>
              <w:t>教师台式电脑</w:t>
            </w:r>
          </w:p>
          <w:p>
            <w:pPr>
              <w:spacing w:line="360" w:lineRule="auto"/>
              <w:jc w:val="left"/>
              <w:rPr>
                <w:rFonts w:ascii="Calibri" w:hAnsi="Calibri"/>
                <w:sz w:val="24"/>
                <w:szCs w:val="24"/>
              </w:rPr>
            </w:pPr>
            <w:r>
              <w:rPr>
                <w:rFonts w:hint="eastAsia" w:ascii="Calibri" w:hAnsi="Calibri"/>
                <w:sz w:val="24"/>
                <w:szCs w:val="24"/>
              </w:rPr>
              <w:t>师生用电脑桌椅</w:t>
            </w:r>
          </w:p>
          <w:p>
            <w:pPr>
              <w:spacing w:line="360" w:lineRule="auto"/>
              <w:jc w:val="left"/>
              <w:rPr>
                <w:rFonts w:ascii="Calibri" w:hAnsi="Calibri"/>
                <w:sz w:val="24"/>
                <w:szCs w:val="24"/>
              </w:rPr>
            </w:pPr>
            <w:r>
              <w:rPr>
                <w:rFonts w:hint="eastAsia" w:ascii="Calibri" w:hAnsi="Calibri"/>
                <w:sz w:val="24"/>
                <w:szCs w:val="24"/>
              </w:rPr>
              <w:t>教师电脑桌</w:t>
            </w:r>
          </w:p>
          <w:p>
            <w:pPr>
              <w:spacing w:line="360" w:lineRule="auto"/>
              <w:jc w:val="left"/>
              <w:rPr>
                <w:rFonts w:ascii="Calibri" w:hAnsi="Calibri"/>
                <w:sz w:val="24"/>
                <w:szCs w:val="24"/>
              </w:rPr>
            </w:pPr>
            <w:r>
              <w:rPr>
                <w:rFonts w:hint="eastAsia" w:ascii="Calibri" w:hAnsi="Calibri"/>
                <w:sz w:val="24"/>
                <w:szCs w:val="24"/>
              </w:rPr>
              <w:t>稳压电源</w:t>
            </w:r>
          </w:p>
          <w:p>
            <w:pPr>
              <w:spacing w:line="360" w:lineRule="auto"/>
              <w:jc w:val="left"/>
              <w:rPr>
                <w:rFonts w:ascii="Calibri" w:hAnsi="Calibri"/>
                <w:sz w:val="24"/>
                <w:szCs w:val="24"/>
              </w:rPr>
            </w:pPr>
            <w:r>
              <w:rPr>
                <w:rFonts w:hint="eastAsia" w:ascii="Calibri" w:hAnsi="Calibri"/>
                <w:sz w:val="24"/>
                <w:szCs w:val="24"/>
              </w:rPr>
              <w:t>投影仪</w:t>
            </w:r>
          </w:p>
          <w:p>
            <w:pPr>
              <w:spacing w:line="360" w:lineRule="auto"/>
              <w:jc w:val="left"/>
              <w:rPr>
                <w:rFonts w:ascii="Calibri" w:hAnsi="Calibri"/>
                <w:sz w:val="24"/>
                <w:szCs w:val="24"/>
              </w:rPr>
            </w:pPr>
            <w:r>
              <w:rPr>
                <w:rFonts w:hint="eastAsia" w:ascii="Calibri" w:hAnsi="Calibri"/>
                <w:sz w:val="24"/>
                <w:szCs w:val="24"/>
              </w:rPr>
              <w:t>幕布</w:t>
            </w:r>
          </w:p>
          <w:p>
            <w:pPr>
              <w:spacing w:line="360" w:lineRule="auto"/>
              <w:jc w:val="left"/>
              <w:rPr>
                <w:rFonts w:ascii="Calibri" w:hAnsi="Calibri"/>
                <w:sz w:val="24"/>
                <w:szCs w:val="24"/>
              </w:rPr>
            </w:pPr>
            <w:r>
              <w:rPr>
                <w:rFonts w:hint="eastAsia" w:ascii="Calibri" w:hAnsi="Calibri"/>
                <w:sz w:val="24"/>
                <w:szCs w:val="24"/>
              </w:rPr>
              <w:t>办公软件及常用软件</w:t>
            </w:r>
          </w:p>
          <w:p>
            <w:pPr>
              <w:spacing w:line="360" w:lineRule="auto"/>
              <w:jc w:val="left"/>
              <w:rPr>
                <w:rFonts w:ascii="Calibri" w:hAnsi="Calibri"/>
                <w:sz w:val="24"/>
                <w:szCs w:val="24"/>
              </w:rPr>
            </w:pPr>
            <w:r>
              <w:rPr>
                <w:rFonts w:hint="eastAsia" w:ascii="Calibri" w:hAnsi="Calibri"/>
                <w:sz w:val="24"/>
                <w:szCs w:val="24"/>
              </w:rPr>
              <w:t>专用软件</w:t>
            </w:r>
          </w:p>
          <w:p>
            <w:pPr>
              <w:spacing w:line="360" w:lineRule="auto"/>
              <w:jc w:val="left"/>
              <w:rPr>
                <w:rFonts w:ascii="Calibri" w:hAnsi="Calibri"/>
                <w:sz w:val="24"/>
                <w:szCs w:val="24"/>
              </w:rPr>
            </w:pPr>
            <w:r>
              <w:rPr>
                <w:rFonts w:hint="eastAsia" w:ascii="Calibri" w:hAnsi="Calibri"/>
                <w:sz w:val="24"/>
                <w:szCs w:val="24"/>
              </w:rPr>
              <w:t>塑封机</w:t>
            </w:r>
          </w:p>
        </w:tc>
        <w:tc>
          <w:tcPr>
            <w:tcW w:w="2131" w:type="dxa"/>
            <w:vAlign w:val="center"/>
          </w:tcPr>
          <w:p>
            <w:pPr>
              <w:spacing w:line="360" w:lineRule="auto"/>
              <w:jc w:val="left"/>
              <w:rPr>
                <w:rFonts w:ascii="Calibri" w:hAnsi="Calibri"/>
                <w:sz w:val="24"/>
                <w:szCs w:val="24"/>
              </w:rPr>
            </w:pPr>
            <w:r>
              <w:rPr>
                <w:rFonts w:hint="eastAsia" w:ascii="Calibri" w:hAnsi="Calibri"/>
                <w:sz w:val="24"/>
                <w:szCs w:val="24"/>
              </w:rPr>
              <w:t>人均</w:t>
            </w:r>
            <w:r>
              <w:rPr>
                <w:rFonts w:ascii="Calibri" w:hAnsi="Calibri"/>
                <w:sz w:val="24"/>
                <w:szCs w:val="24"/>
              </w:rPr>
              <w:t>1</w:t>
            </w:r>
            <w:r>
              <w:rPr>
                <w:rFonts w:hint="eastAsia" w:ascii="Calibri" w:hAnsi="Calibri"/>
                <w:sz w:val="24"/>
                <w:szCs w:val="24"/>
              </w:rPr>
              <w:t>台</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台</w:t>
            </w:r>
          </w:p>
          <w:p>
            <w:pPr>
              <w:spacing w:line="360" w:lineRule="auto"/>
              <w:jc w:val="left"/>
              <w:rPr>
                <w:rFonts w:ascii="Calibri" w:hAnsi="Calibri"/>
                <w:sz w:val="24"/>
                <w:szCs w:val="24"/>
              </w:rPr>
            </w:pPr>
            <w:r>
              <w:rPr>
                <w:rFonts w:hint="eastAsia" w:ascii="Calibri" w:hAnsi="Calibri"/>
                <w:sz w:val="24"/>
                <w:szCs w:val="24"/>
              </w:rPr>
              <w:t>人均</w:t>
            </w:r>
            <w:r>
              <w:rPr>
                <w:rFonts w:ascii="Calibri" w:hAnsi="Calibri"/>
                <w:sz w:val="24"/>
                <w:szCs w:val="24"/>
              </w:rPr>
              <w:t>1</w:t>
            </w:r>
            <w:r>
              <w:rPr>
                <w:rFonts w:hint="eastAsia" w:ascii="Calibri" w:hAnsi="Calibri"/>
                <w:sz w:val="24"/>
                <w:szCs w:val="24"/>
              </w:rPr>
              <w:t>套</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台</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个</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台</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个</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套</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套</w:t>
            </w:r>
          </w:p>
          <w:p>
            <w:pPr>
              <w:spacing w:line="360" w:lineRule="auto"/>
              <w:jc w:val="left"/>
              <w:rPr>
                <w:rFonts w:ascii="Calibri" w:hAnsi="Calibri"/>
                <w:sz w:val="24"/>
                <w:szCs w:val="24"/>
              </w:rPr>
            </w:pPr>
            <w:r>
              <w:rPr>
                <w:rFonts w:ascii="Calibri" w:hAnsi="Calibri"/>
                <w:sz w:val="24"/>
                <w:szCs w:val="24"/>
              </w:rPr>
              <w:t>1</w:t>
            </w:r>
            <w:r>
              <w:rPr>
                <w:rFonts w:hint="eastAsia" w:ascii="Calibri" w:hAnsi="Calibri"/>
                <w:sz w:val="24"/>
                <w:szCs w:val="24"/>
              </w:rPr>
              <w:t>个</w:t>
            </w:r>
          </w:p>
        </w:tc>
      </w:tr>
    </w:tbl>
    <w:p>
      <w:pPr>
        <w:spacing w:line="360" w:lineRule="auto"/>
        <w:ind w:firstLine="562" w:firstLineChars="20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（三）教学资源</w:t>
      </w:r>
    </w:p>
    <w:p>
      <w:pPr>
        <w:pStyle w:val="58"/>
        <w:numPr>
          <w:ilvl w:val="0"/>
          <w:numId w:val="0"/>
        </w:numPr>
        <w:ind w:left="420" w:right="210"/>
        <w:jc w:val="left"/>
        <w:rPr>
          <w:rFonts w:ascii="黑体" w:eastAsia="黑体"/>
          <w:sz w:val="28"/>
        </w:rPr>
      </w:pPr>
      <w:r>
        <w:rPr>
          <w:rFonts w:hint="eastAsia"/>
          <w:b/>
          <w:bCs/>
          <w:sz w:val="24"/>
          <w:szCs w:val="24"/>
        </w:rPr>
        <w:t>学生用机、教师用机软件安装要求</w:t>
      </w:r>
    </w:p>
    <w:tbl>
      <w:tblPr>
        <w:tblStyle w:val="19"/>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12"/>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467" w:type="dxa"/>
            <w:vMerge w:val="restart"/>
            <w:vAlign w:val="center"/>
          </w:tcPr>
          <w:p>
            <w:pPr>
              <w:spacing w:line="360" w:lineRule="auto"/>
              <w:jc w:val="left"/>
              <w:rPr>
                <w:b/>
                <w:sz w:val="24"/>
                <w:szCs w:val="24"/>
              </w:rPr>
            </w:pPr>
            <w:r>
              <w:rPr>
                <w:rFonts w:hAnsi="宋体"/>
                <w:b/>
                <w:sz w:val="24"/>
                <w:szCs w:val="24"/>
              </w:rPr>
              <w:t>软件要求</w:t>
            </w:r>
          </w:p>
        </w:tc>
        <w:tc>
          <w:tcPr>
            <w:tcW w:w="1712" w:type="dxa"/>
            <w:vAlign w:val="center"/>
          </w:tcPr>
          <w:p>
            <w:pPr>
              <w:spacing w:line="360" w:lineRule="auto"/>
              <w:jc w:val="left"/>
              <w:rPr>
                <w:b/>
                <w:sz w:val="24"/>
                <w:szCs w:val="24"/>
              </w:rPr>
            </w:pPr>
            <w:r>
              <w:rPr>
                <w:rFonts w:hAnsi="宋体"/>
                <w:b/>
                <w:bCs/>
                <w:kern w:val="0"/>
                <w:sz w:val="24"/>
                <w:szCs w:val="24"/>
              </w:rPr>
              <w:t>操作系统</w:t>
            </w:r>
          </w:p>
        </w:tc>
        <w:tc>
          <w:tcPr>
            <w:tcW w:w="6840" w:type="dxa"/>
            <w:vAlign w:val="center"/>
          </w:tcPr>
          <w:p>
            <w:pPr>
              <w:numPr>
                <w:ilvl w:val="0"/>
                <w:numId w:val="8"/>
              </w:numPr>
              <w:tabs>
                <w:tab w:val="left" w:pos="170"/>
                <w:tab w:val="clear" w:pos="420"/>
              </w:tabs>
              <w:spacing w:line="360" w:lineRule="auto"/>
              <w:ind w:left="170" w:hanging="170"/>
              <w:jc w:val="left"/>
              <w:rPr>
                <w:sz w:val="24"/>
                <w:szCs w:val="24"/>
              </w:rPr>
            </w:pPr>
            <w:r>
              <w:rPr>
                <w:sz w:val="24"/>
                <w:szCs w:val="24"/>
              </w:rPr>
              <w:t>Windows</w:t>
            </w:r>
            <w:r>
              <w:rPr>
                <w:rFonts w:hint="eastAsia"/>
                <w:sz w:val="24"/>
                <w:szCs w:val="24"/>
              </w:rPr>
              <w:t>7 64bit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67" w:type="dxa"/>
            <w:vMerge w:val="continue"/>
          </w:tcPr>
          <w:p>
            <w:pPr>
              <w:spacing w:line="360" w:lineRule="auto"/>
              <w:jc w:val="left"/>
              <w:rPr>
                <w:sz w:val="24"/>
                <w:szCs w:val="24"/>
              </w:rPr>
            </w:pPr>
          </w:p>
        </w:tc>
        <w:tc>
          <w:tcPr>
            <w:tcW w:w="1712" w:type="dxa"/>
            <w:vAlign w:val="center"/>
          </w:tcPr>
          <w:p>
            <w:pPr>
              <w:spacing w:line="360" w:lineRule="auto"/>
              <w:jc w:val="left"/>
              <w:rPr>
                <w:b/>
                <w:sz w:val="24"/>
                <w:szCs w:val="24"/>
              </w:rPr>
            </w:pPr>
            <w:r>
              <w:rPr>
                <w:rFonts w:hAnsi="宋体"/>
                <w:b/>
                <w:bCs/>
                <w:kern w:val="0"/>
                <w:sz w:val="24"/>
                <w:szCs w:val="24"/>
              </w:rPr>
              <w:t>机房控制软件</w:t>
            </w:r>
          </w:p>
        </w:tc>
        <w:tc>
          <w:tcPr>
            <w:tcW w:w="6840" w:type="dxa"/>
            <w:vAlign w:val="center"/>
          </w:tcPr>
          <w:p>
            <w:pPr>
              <w:numPr>
                <w:ilvl w:val="0"/>
                <w:numId w:val="8"/>
              </w:numPr>
              <w:tabs>
                <w:tab w:val="left" w:pos="170"/>
                <w:tab w:val="clear" w:pos="420"/>
              </w:tabs>
              <w:spacing w:line="360" w:lineRule="auto"/>
              <w:ind w:left="170" w:hanging="170"/>
              <w:jc w:val="left"/>
              <w:rPr>
                <w:sz w:val="24"/>
                <w:szCs w:val="24"/>
              </w:rPr>
            </w:pPr>
            <w:r>
              <w:rPr>
                <w:rFonts w:hint="eastAsia"/>
                <w:sz w:val="24"/>
                <w:szCs w:val="24"/>
              </w:rPr>
              <w:t>凌波</w:t>
            </w:r>
            <w:r>
              <w:rPr>
                <w:sz w:val="24"/>
                <w:szCs w:val="24"/>
              </w:rPr>
              <w:t>多媒体</w:t>
            </w:r>
            <w:r>
              <w:rPr>
                <w:rFonts w:hint="eastAsia"/>
                <w:sz w:val="24"/>
                <w:szCs w:val="24"/>
              </w:rPr>
              <w:t>网络</w:t>
            </w:r>
            <w:r>
              <w:rPr>
                <w:sz w:val="24"/>
                <w:szCs w:val="24"/>
              </w:rPr>
              <w:t>教室</w:t>
            </w:r>
            <w:r>
              <w:rPr>
                <w:rFonts w:hint="eastAsia"/>
                <w:sz w:val="24"/>
                <w:szCs w:val="24"/>
              </w:rPr>
              <w:t>软件或</w:t>
            </w:r>
            <w:r>
              <w:rPr>
                <w:rFonts w:hint="eastAsia"/>
                <w:b/>
                <w:sz w:val="24"/>
                <w:szCs w:val="24"/>
              </w:rPr>
              <w:t>红蜘蛛</w:t>
            </w:r>
            <w:r>
              <w:rPr>
                <w:rFonts w:hint="eastAsia"/>
                <w:sz w:val="24"/>
                <w:szCs w:val="24"/>
              </w:rPr>
              <w:t>、极域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467" w:type="dxa"/>
            <w:vMerge w:val="continue"/>
          </w:tcPr>
          <w:p>
            <w:pPr>
              <w:spacing w:line="360" w:lineRule="auto"/>
              <w:jc w:val="left"/>
              <w:rPr>
                <w:sz w:val="24"/>
                <w:szCs w:val="24"/>
              </w:rPr>
            </w:pPr>
          </w:p>
        </w:tc>
        <w:tc>
          <w:tcPr>
            <w:tcW w:w="1712" w:type="dxa"/>
            <w:vAlign w:val="center"/>
          </w:tcPr>
          <w:p>
            <w:pPr>
              <w:spacing w:line="360" w:lineRule="auto"/>
              <w:jc w:val="left"/>
              <w:rPr>
                <w:b/>
                <w:bCs/>
                <w:kern w:val="0"/>
                <w:sz w:val="24"/>
                <w:szCs w:val="24"/>
              </w:rPr>
            </w:pPr>
            <w:r>
              <w:rPr>
                <w:rFonts w:hint="eastAsia"/>
                <w:b/>
                <w:bCs/>
                <w:kern w:val="0"/>
                <w:sz w:val="24"/>
                <w:szCs w:val="24"/>
              </w:rPr>
              <w:t>PHP开发相关工具</w:t>
            </w:r>
          </w:p>
        </w:tc>
        <w:tc>
          <w:tcPr>
            <w:tcW w:w="6840" w:type="dxa"/>
          </w:tcPr>
          <w:p>
            <w:pPr>
              <w:numPr>
                <w:ilvl w:val="0"/>
                <w:numId w:val="8"/>
              </w:numPr>
              <w:tabs>
                <w:tab w:val="left" w:pos="170"/>
                <w:tab w:val="clear" w:pos="420"/>
              </w:tabs>
              <w:spacing w:line="360" w:lineRule="auto"/>
              <w:ind w:left="170" w:hanging="170"/>
              <w:jc w:val="left"/>
              <w:rPr>
                <w:sz w:val="24"/>
                <w:szCs w:val="24"/>
              </w:rPr>
            </w:pPr>
            <w:r>
              <w:rPr>
                <w:rFonts w:hint="eastAsia"/>
                <w:sz w:val="24"/>
                <w:szCs w:val="24"/>
              </w:rPr>
              <w:t>XAMPP（PHP/Apache/PHPMyAdmin/MySql集成安装包）</w:t>
            </w:r>
          </w:p>
          <w:p>
            <w:pPr>
              <w:numPr>
                <w:ilvl w:val="0"/>
                <w:numId w:val="8"/>
              </w:numPr>
              <w:tabs>
                <w:tab w:val="left" w:pos="170"/>
                <w:tab w:val="clear" w:pos="420"/>
              </w:tabs>
              <w:spacing w:line="360" w:lineRule="auto"/>
              <w:ind w:left="170" w:hanging="170"/>
              <w:jc w:val="left"/>
              <w:rPr>
                <w:sz w:val="24"/>
                <w:szCs w:val="24"/>
              </w:rPr>
            </w:pPr>
            <w:r>
              <w:rPr>
                <w:rFonts w:hint="eastAsia"/>
                <w:sz w:val="24"/>
                <w:szCs w:val="24"/>
              </w:rPr>
              <w:t>Zend Studio</w:t>
            </w:r>
          </w:p>
          <w:p>
            <w:pPr>
              <w:numPr>
                <w:ilvl w:val="0"/>
                <w:numId w:val="8"/>
              </w:numPr>
              <w:tabs>
                <w:tab w:val="left" w:pos="170"/>
                <w:tab w:val="clear" w:pos="420"/>
              </w:tabs>
              <w:spacing w:line="360" w:lineRule="auto"/>
              <w:ind w:left="170" w:hanging="170"/>
              <w:jc w:val="left"/>
              <w:rPr>
                <w:sz w:val="24"/>
                <w:szCs w:val="24"/>
              </w:rPr>
            </w:pPr>
            <w:r>
              <w:rPr>
                <w:rFonts w:hint="eastAsia"/>
                <w:sz w:val="24"/>
                <w:szCs w:val="24"/>
              </w:rPr>
              <w:t>EditPlus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467" w:type="dxa"/>
            <w:vMerge w:val="continue"/>
          </w:tcPr>
          <w:p>
            <w:pPr>
              <w:spacing w:line="360" w:lineRule="auto"/>
              <w:jc w:val="left"/>
              <w:rPr>
                <w:sz w:val="24"/>
                <w:szCs w:val="24"/>
              </w:rPr>
            </w:pPr>
          </w:p>
        </w:tc>
        <w:tc>
          <w:tcPr>
            <w:tcW w:w="1712" w:type="dxa"/>
            <w:vAlign w:val="center"/>
          </w:tcPr>
          <w:p>
            <w:pPr>
              <w:spacing w:line="360" w:lineRule="auto"/>
              <w:jc w:val="left"/>
              <w:rPr>
                <w:b/>
                <w:bCs/>
                <w:kern w:val="0"/>
                <w:sz w:val="24"/>
                <w:szCs w:val="24"/>
              </w:rPr>
            </w:pPr>
            <w:r>
              <w:rPr>
                <w:rFonts w:hint="eastAsia"/>
                <w:b/>
                <w:bCs/>
                <w:kern w:val="0"/>
                <w:sz w:val="24"/>
                <w:szCs w:val="24"/>
              </w:rPr>
              <w:t>计算机基础相关工具</w:t>
            </w:r>
          </w:p>
        </w:tc>
        <w:tc>
          <w:tcPr>
            <w:tcW w:w="6840" w:type="dxa"/>
          </w:tcPr>
          <w:p>
            <w:pPr>
              <w:numPr>
                <w:ilvl w:val="0"/>
                <w:numId w:val="8"/>
              </w:numPr>
              <w:tabs>
                <w:tab w:val="left" w:pos="170"/>
                <w:tab w:val="clear" w:pos="420"/>
              </w:tabs>
              <w:spacing w:line="360" w:lineRule="auto"/>
              <w:ind w:left="170" w:hanging="170"/>
              <w:jc w:val="left"/>
              <w:rPr>
                <w:sz w:val="24"/>
                <w:szCs w:val="24"/>
              </w:rPr>
            </w:pPr>
            <w:r>
              <w:rPr>
                <w:rFonts w:hint="eastAsia"/>
                <w:sz w:val="24"/>
                <w:szCs w:val="24"/>
              </w:rPr>
              <w:t>VMWare Workstation</w:t>
            </w:r>
          </w:p>
          <w:p>
            <w:pPr>
              <w:numPr>
                <w:ilvl w:val="0"/>
                <w:numId w:val="8"/>
              </w:numPr>
              <w:tabs>
                <w:tab w:val="left" w:pos="170"/>
                <w:tab w:val="clear" w:pos="420"/>
              </w:tabs>
              <w:spacing w:line="360" w:lineRule="auto"/>
              <w:ind w:left="170" w:hanging="170"/>
              <w:jc w:val="left"/>
              <w:rPr>
                <w:sz w:val="24"/>
                <w:szCs w:val="24"/>
              </w:rPr>
            </w:pPr>
            <w:r>
              <w:rPr>
                <w:rFonts w:hint="eastAsia"/>
                <w:sz w:val="24"/>
                <w:szCs w:val="24"/>
              </w:rPr>
              <w:t>Office 2010（全成员）</w:t>
            </w:r>
          </w:p>
          <w:p>
            <w:pPr>
              <w:numPr>
                <w:ilvl w:val="0"/>
                <w:numId w:val="8"/>
              </w:numPr>
              <w:tabs>
                <w:tab w:val="left" w:pos="170"/>
                <w:tab w:val="clear" w:pos="420"/>
              </w:tabs>
              <w:spacing w:line="360" w:lineRule="auto"/>
              <w:ind w:left="170" w:hanging="170"/>
              <w:jc w:val="left"/>
              <w:rPr>
                <w:sz w:val="24"/>
                <w:szCs w:val="24"/>
              </w:rPr>
            </w:pPr>
            <w:r>
              <w:rPr>
                <w:rFonts w:hint="eastAsia"/>
                <w:sz w:val="24"/>
                <w:szCs w:val="24"/>
              </w:rPr>
              <w:t>CuteFTP</w:t>
            </w:r>
          </w:p>
          <w:p>
            <w:pPr>
              <w:numPr>
                <w:ilvl w:val="0"/>
                <w:numId w:val="8"/>
              </w:numPr>
              <w:tabs>
                <w:tab w:val="left" w:pos="170"/>
                <w:tab w:val="clear" w:pos="420"/>
              </w:tabs>
              <w:spacing w:line="360" w:lineRule="auto"/>
              <w:ind w:left="170" w:hanging="170"/>
              <w:jc w:val="left"/>
              <w:rPr>
                <w:sz w:val="24"/>
                <w:szCs w:val="24"/>
              </w:rPr>
            </w:pPr>
            <w:r>
              <w:rPr>
                <w:rFonts w:hint="eastAsia"/>
                <w:sz w:val="24"/>
                <w:szCs w:val="24"/>
              </w:rPr>
              <w:t>迅雷极速版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0" w:hRule="atLeast"/>
          <w:jc w:val="center"/>
        </w:trPr>
        <w:tc>
          <w:tcPr>
            <w:tcW w:w="467" w:type="dxa"/>
            <w:vMerge w:val="continue"/>
          </w:tcPr>
          <w:p>
            <w:pPr>
              <w:spacing w:line="360" w:lineRule="auto"/>
              <w:jc w:val="left"/>
              <w:rPr>
                <w:sz w:val="24"/>
                <w:szCs w:val="24"/>
              </w:rPr>
            </w:pPr>
          </w:p>
        </w:tc>
        <w:tc>
          <w:tcPr>
            <w:tcW w:w="1712" w:type="dxa"/>
            <w:vAlign w:val="center"/>
          </w:tcPr>
          <w:p>
            <w:pPr>
              <w:spacing w:line="360" w:lineRule="auto"/>
              <w:jc w:val="left"/>
              <w:rPr>
                <w:rFonts w:hAnsi="宋体"/>
                <w:b/>
                <w:bCs/>
                <w:kern w:val="0"/>
                <w:sz w:val="24"/>
                <w:szCs w:val="24"/>
              </w:rPr>
            </w:pPr>
            <w:r>
              <w:rPr>
                <w:rFonts w:hint="eastAsia" w:hAnsi="宋体"/>
                <w:b/>
                <w:bCs/>
                <w:kern w:val="0"/>
                <w:sz w:val="24"/>
                <w:szCs w:val="24"/>
              </w:rPr>
              <w:t>客户端相关软件</w:t>
            </w:r>
          </w:p>
        </w:tc>
        <w:tc>
          <w:tcPr>
            <w:tcW w:w="6840" w:type="dxa"/>
            <w:vAlign w:val="center"/>
          </w:tcPr>
          <w:p>
            <w:pPr>
              <w:numPr>
                <w:ilvl w:val="0"/>
                <w:numId w:val="8"/>
              </w:numPr>
              <w:tabs>
                <w:tab w:val="left" w:pos="170"/>
                <w:tab w:val="clear" w:pos="420"/>
              </w:tabs>
              <w:spacing w:line="360" w:lineRule="auto"/>
              <w:ind w:left="170" w:hanging="170"/>
              <w:jc w:val="left"/>
              <w:rPr>
                <w:sz w:val="24"/>
                <w:szCs w:val="24"/>
              </w:rPr>
            </w:pPr>
            <w:r>
              <w:rPr>
                <w:rFonts w:hint="eastAsia" w:cs="Courier New"/>
                <w:bCs/>
                <w:kern w:val="0"/>
                <w:sz w:val="24"/>
                <w:szCs w:val="24"/>
              </w:rPr>
              <w:t xml:space="preserve">Adobe </w:t>
            </w:r>
            <w:r>
              <w:rPr>
                <w:sz w:val="24"/>
                <w:szCs w:val="24"/>
              </w:rPr>
              <w:t xml:space="preserve">Dreamweaver </w:t>
            </w:r>
            <w:r>
              <w:rPr>
                <w:rFonts w:hint="eastAsia"/>
                <w:sz w:val="24"/>
                <w:szCs w:val="24"/>
              </w:rPr>
              <w:t>CS5</w:t>
            </w:r>
            <w:r>
              <w:rPr>
                <w:sz w:val="24"/>
                <w:szCs w:val="24"/>
              </w:rPr>
              <w:t>中文版</w:t>
            </w:r>
          </w:p>
          <w:p>
            <w:pPr>
              <w:numPr>
                <w:ilvl w:val="0"/>
                <w:numId w:val="8"/>
              </w:numPr>
              <w:tabs>
                <w:tab w:val="left" w:pos="170"/>
                <w:tab w:val="clear" w:pos="420"/>
              </w:tabs>
              <w:spacing w:line="360" w:lineRule="auto"/>
              <w:ind w:left="170" w:hanging="170"/>
              <w:jc w:val="left"/>
              <w:rPr>
                <w:sz w:val="24"/>
                <w:szCs w:val="24"/>
              </w:rPr>
            </w:pPr>
            <w:r>
              <w:rPr>
                <w:rFonts w:hint="eastAsia" w:cs="Courier New"/>
                <w:bCs/>
                <w:kern w:val="0"/>
                <w:sz w:val="24"/>
                <w:szCs w:val="24"/>
              </w:rPr>
              <w:t xml:space="preserve">Adobe </w:t>
            </w:r>
            <w:r>
              <w:rPr>
                <w:rFonts w:hint="eastAsia"/>
                <w:sz w:val="24"/>
                <w:szCs w:val="24"/>
              </w:rPr>
              <w:t>Illustrator CS5中文版</w:t>
            </w:r>
          </w:p>
          <w:p>
            <w:pPr>
              <w:numPr>
                <w:ilvl w:val="0"/>
                <w:numId w:val="8"/>
              </w:numPr>
              <w:tabs>
                <w:tab w:val="left" w:pos="170"/>
                <w:tab w:val="clear" w:pos="420"/>
              </w:tabs>
              <w:spacing w:line="360" w:lineRule="auto"/>
              <w:ind w:left="170" w:hanging="170"/>
              <w:jc w:val="left"/>
              <w:rPr>
                <w:sz w:val="24"/>
                <w:szCs w:val="24"/>
              </w:rPr>
            </w:pPr>
            <w:r>
              <w:rPr>
                <w:rFonts w:hint="eastAsia" w:cs="Courier New"/>
                <w:bCs/>
                <w:kern w:val="0"/>
                <w:sz w:val="24"/>
                <w:szCs w:val="24"/>
              </w:rPr>
              <w:t xml:space="preserve">Adobe </w:t>
            </w:r>
            <w:r>
              <w:rPr>
                <w:rFonts w:hint="eastAsia"/>
                <w:sz w:val="24"/>
                <w:szCs w:val="24"/>
              </w:rPr>
              <w:t>Photoshop CS5中文版</w:t>
            </w:r>
          </w:p>
          <w:p>
            <w:pPr>
              <w:numPr>
                <w:ilvl w:val="0"/>
                <w:numId w:val="8"/>
              </w:numPr>
              <w:tabs>
                <w:tab w:val="left" w:pos="170"/>
                <w:tab w:val="clear" w:pos="420"/>
              </w:tabs>
              <w:spacing w:line="360" w:lineRule="auto"/>
              <w:ind w:left="170" w:hanging="170"/>
              <w:jc w:val="left"/>
              <w:rPr>
                <w:sz w:val="24"/>
                <w:szCs w:val="24"/>
              </w:rPr>
            </w:pPr>
            <w:r>
              <w:fldChar w:fldCharType="begin"/>
            </w:r>
            <w:r>
              <w:instrText xml:space="preserve"> HYPERLINK "http://www.135s.com/1099.html" </w:instrText>
            </w:r>
            <w:r>
              <w:fldChar w:fldCharType="separate"/>
            </w:r>
            <w:r>
              <w:rPr>
                <w:rFonts w:cs="Courier New"/>
                <w:kern w:val="0"/>
                <w:sz w:val="24"/>
                <w:szCs w:val="24"/>
              </w:rPr>
              <w:t>Corel</w:t>
            </w:r>
            <w:r>
              <w:rPr>
                <w:rFonts w:hint="eastAsia" w:cs="Courier New"/>
                <w:kern w:val="0"/>
                <w:sz w:val="24"/>
                <w:szCs w:val="24"/>
              </w:rPr>
              <w:t xml:space="preserve"> </w:t>
            </w:r>
            <w:r>
              <w:rPr>
                <w:rFonts w:cs="Courier New"/>
                <w:kern w:val="0"/>
                <w:sz w:val="24"/>
                <w:szCs w:val="24"/>
              </w:rPr>
              <w:t>DRAW X4 SP2</w:t>
            </w:r>
            <w:r>
              <w:rPr>
                <w:rFonts w:cs="Courier New"/>
                <w:kern w:val="0"/>
                <w:sz w:val="24"/>
                <w:szCs w:val="24"/>
              </w:rPr>
              <w:fldChar w:fldCharType="end"/>
            </w:r>
            <w:r>
              <w:rPr>
                <w:rFonts w:hint="eastAsia"/>
                <w:sz w:val="24"/>
                <w:szCs w:val="24"/>
              </w:rPr>
              <w:t>中文版</w:t>
            </w:r>
          </w:p>
          <w:p>
            <w:pPr>
              <w:numPr>
                <w:ilvl w:val="0"/>
                <w:numId w:val="8"/>
              </w:numPr>
              <w:tabs>
                <w:tab w:val="left" w:pos="170"/>
                <w:tab w:val="clear" w:pos="420"/>
              </w:tabs>
              <w:spacing w:line="360" w:lineRule="auto"/>
              <w:ind w:left="170" w:hanging="170"/>
              <w:jc w:val="left"/>
              <w:rPr>
                <w:sz w:val="24"/>
                <w:szCs w:val="24"/>
              </w:rPr>
            </w:pPr>
            <w:r>
              <w:rPr>
                <w:rFonts w:hint="eastAsia" w:cs="Courier New"/>
                <w:bCs/>
                <w:kern w:val="0"/>
                <w:sz w:val="24"/>
                <w:szCs w:val="24"/>
              </w:rPr>
              <w:t xml:space="preserve">Adobe </w:t>
            </w:r>
            <w:r>
              <w:rPr>
                <w:rFonts w:hint="eastAsia"/>
                <w:sz w:val="24"/>
                <w:szCs w:val="24"/>
              </w:rPr>
              <w:t>Flash CS5 中文版</w:t>
            </w:r>
          </w:p>
          <w:p>
            <w:pPr>
              <w:numPr>
                <w:ilvl w:val="0"/>
                <w:numId w:val="8"/>
              </w:numPr>
              <w:tabs>
                <w:tab w:val="left" w:pos="170"/>
                <w:tab w:val="clear" w:pos="420"/>
              </w:tabs>
              <w:spacing w:line="360" w:lineRule="auto"/>
              <w:ind w:left="170" w:hanging="170"/>
              <w:jc w:val="left"/>
              <w:rPr>
                <w:rFonts w:cs="Courier New"/>
                <w:bCs/>
                <w:kern w:val="0"/>
                <w:sz w:val="24"/>
                <w:szCs w:val="24"/>
              </w:rPr>
            </w:pPr>
            <w:r>
              <w:rPr>
                <w:rFonts w:cs="Courier New"/>
                <w:bCs/>
                <w:kern w:val="0"/>
                <w:sz w:val="24"/>
                <w:szCs w:val="24"/>
              </w:rPr>
              <w:t>Adobe InDesign CS6</w:t>
            </w:r>
          </w:p>
          <w:p>
            <w:pPr>
              <w:numPr>
                <w:ilvl w:val="0"/>
                <w:numId w:val="8"/>
              </w:numPr>
              <w:tabs>
                <w:tab w:val="left" w:pos="170"/>
                <w:tab w:val="clear" w:pos="420"/>
              </w:tabs>
              <w:spacing w:line="360" w:lineRule="auto"/>
              <w:ind w:left="170" w:hanging="170"/>
              <w:jc w:val="left"/>
              <w:rPr>
                <w:sz w:val="24"/>
                <w:szCs w:val="24"/>
              </w:rPr>
            </w:pPr>
            <w:r>
              <w:rPr>
                <w:rFonts w:cs="Courier New"/>
                <w:bCs/>
                <w:kern w:val="0"/>
                <w:sz w:val="24"/>
                <w:szCs w:val="24"/>
              </w:rPr>
              <w:t>Adobe Fireworks CS6</w:t>
            </w:r>
          </w:p>
          <w:p>
            <w:pPr>
              <w:numPr>
                <w:ilvl w:val="0"/>
                <w:numId w:val="8"/>
              </w:numPr>
              <w:tabs>
                <w:tab w:val="left" w:pos="170"/>
                <w:tab w:val="clear" w:pos="420"/>
              </w:tabs>
              <w:spacing w:line="360" w:lineRule="auto"/>
              <w:ind w:left="170" w:hanging="170"/>
              <w:jc w:val="left"/>
              <w:rPr>
                <w:rFonts w:cs="Courier New"/>
                <w:bCs/>
                <w:kern w:val="0"/>
                <w:sz w:val="24"/>
                <w:szCs w:val="24"/>
              </w:rPr>
            </w:pPr>
            <w:r>
              <w:rPr>
                <w:rFonts w:hint="eastAsia" w:cs="Courier New"/>
                <w:kern w:val="0"/>
                <w:sz w:val="24"/>
                <w:szCs w:val="24"/>
              </w:rPr>
              <w:t>A</w:t>
            </w:r>
            <w:r>
              <w:rPr>
                <w:rFonts w:cs="Courier New"/>
                <w:kern w:val="0"/>
                <w:sz w:val="24"/>
                <w:szCs w:val="24"/>
              </w:rPr>
              <w:t xml:space="preserve">dobe </w:t>
            </w:r>
            <w:r>
              <w:rPr>
                <w:rFonts w:hint="eastAsia" w:cs="Courier New"/>
                <w:kern w:val="0"/>
                <w:sz w:val="24"/>
                <w:szCs w:val="24"/>
              </w:rPr>
              <w:t>P</w:t>
            </w:r>
            <w:r>
              <w:rPr>
                <w:rFonts w:cs="Courier New"/>
                <w:kern w:val="0"/>
                <w:sz w:val="24"/>
                <w:szCs w:val="24"/>
              </w:rPr>
              <w:t xml:space="preserve">remiere pro </w:t>
            </w:r>
            <w:r>
              <w:rPr>
                <w:rFonts w:cs="Courier New"/>
                <w:bCs/>
                <w:kern w:val="0"/>
                <w:sz w:val="24"/>
                <w:szCs w:val="24"/>
              </w:rPr>
              <w:t>CS6</w:t>
            </w:r>
          </w:p>
          <w:p>
            <w:pPr>
              <w:numPr>
                <w:ilvl w:val="0"/>
                <w:numId w:val="8"/>
              </w:numPr>
              <w:tabs>
                <w:tab w:val="left" w:pos="170"/>
                <w:tab w:val="clear" w:pos="420"/>
              </w:tabs>
              <w:spacing w:line="360" w:lineRule="auto"/>
              <w:ind w:left="170" w:hanging="170"/>
              <w:jc w:val="left"/>
              <w:rPr>
                <w:rFonts w:cs="Courier New"/>
                <w:bCs/>
                <w:kern w:val="0"/>
                <w:sz w:val="24"/>
                <w:szCs w:val="24"/>
              </w:rPr>
            </w:pPr>
            <w:r>
              <w:rPr>
                <w:rFonts w:cs="Courier New"/>
                <w:kern w:val="0"/>
                <w:sz w:val="24"/>
                <w:szCs w:val="24"/>
              </w:rPr>
              <w:t>sketchup草图大师</w:t>
            </w:r>
          </w:p>
          <w:p>
            <w:pPr>
              <w:numPr>
                <w:ilvl w:val="0"/>
                <w:numId w:val="8"/>
              </w:numPr>
              <w:tabs>
                <w:tab w:val="left" w:pos="170"/>
                <w:tab w:val="clear" w:pos="420"/>
              </w:tabs>
              <w:spacing w:line="360" w:lineRule="auto"/>
              <w:ind w:left="170" w:hanging="170"/>
              <w:jc w:val="left"/>
              <w:rPr>
                <w:sz w:val="24"/>
                <w:szCs w:val="24"/>
              </w:rPr>
            </w:pPr>
            <w:r>
              <w:fldChar w:fldCharType="begin"/>
            </w:r>
            <w:r>
              <w:instrText xml:space="preserve"> HYPERLINK "http://www.xp510.com/xiazai/Graphics/cad/6328.html" \t "_blank" \o "AutoCAD 2007 简体中文注册版" </w:instrText>
            </w:r>
            <w:r>
              <w:fldChar w:fldCharType="separate"/>
            </w:r>
            <w:r>
              <w:rPr>
                <w:sz w:val="24"/>
                <w:szCs w:val="24"/>
              </w:rPr>
              <w:t>AutoCAD 2007 简体中文注册版</w:t>
            </w:r>
            <w:r>
              <w:rPr>
                <w:sz w:val="24"/>
                <w:szCs w:val="24"/>
              </w:rPr>
              <w:fldChar w:fldCharType="end"/>
            </w:r>
          </w:p>
          <w:p>
            <w:pPr>
              <w:numPr>
                <w:ilvl w:val="0"/>
                <w:numId w:val="8"/>
              </w:numPr>
              <w:tabs>
                <w:tab w:val="left" w:pos="170"/>
                <w:tab w:val="clear" w:pos="420"/>
              </w:tabs>
              <w:spacing w:line="360" w:lineRule="auto"/>
              <w:ind w:left="170" w:hanging="170"/>
              <w:jc w:val="left"/>
              <w:rPr>
                <w:sz w:val="24"/>
                <w:szCs w:val="24"/>
              </w:rPr>
            </w:pPr>
            <w:r>
              <w:fldChar w:fldCharType="begin"/>
            </w:r>
            <w:r>
              <w:instrText xml:space="preserve"> HYPERLINK "http://www.135s.com/1578.html" \t "_blank" \o "会声会影 X7 旗舰版 | 中文包 | 注册机 - 网景软件" </w:instrText>
            </w:r>
            <w:r>
              <w:fldChar w:fldCharType="separate"/>
            </w:r>
            <w:r>
              <w:rPr>
                <w:rFonts w:cs="Courier New"/>
                <w:bCs/>
                <w:kern w:val="0"/>
                <w:sz w:val="24"/>
                <w:szCs w:val="24"/>
              </w:rPr>
              <w:t>会声会影 X7 旗舰版</w:t>
            </w:r>
            <w:r>
              <w:rPr>
                <w:rFonts w:cs="Courier New"/>
                <w:bCs/>
                <w:kern w:val="0"/>
                <w:sz w:val="24"/>
                <w:szCs w:val="24"/>
              </w:rPr>
              <w:fldChar w:fldCharType="end"/>
            </w:r>
          </w:p>
          <w:p>
            <w:pPr>
              <w:numPr>
                <w:ilvl w:val="0"/>
                <w:numId w:val="8"/>
              </w:numPr>
              <w:tabs>
                <w:tab w:val="left" w:pos="170"/>
                <w:tab w:val="clear" w:pos="420"/>
              </w:tabs>
              <w:spacing w:line="360" w:lineRule="auto"/>
              <w:ind w:left="170" w:hanging="170"/>
              <w:jc w:val="left"/>
              <w:rPr>
                <w:rFonts w:ascii="Arial" w:hAnsi="Arial" w:cs="Arial"/>
                <w:color w:val="333333"/>
                <w:sz w:val="27"/>
                <w:szCs w:val="27"/>
              </w:rPr>
            </w:pPr>
            <w:r>
              <w:fldChar w:fldCharType="begin"/>
            </w:r>
            <w:r>
              <w:instrText xml:space="preserve"> HYPERLINK "http://www.baidu.com/link?url=cJ1E0KEgGf2O4cNDoKm_ByB5YNZSFh5qlM9e4yQ9IWZh0HNewzM-nbYZVb9d-xdLtPxLWGc2v5b7JnoFy0GRYa" \t "_blank" </w:instrText>
            </w:r>
            <w:r>
              <w:fldChar w:fldCharType="separate"/>
            </w:r>
            <w:r>
              <w:rPr>
                <w:rFonts w:cs="Courier New"/>
                <w:kern w:val="0"/>
                <w:sz w:val="24"/>
                <w:szCs w:val="24"/>
              </w:rPr>
              <w:t>CoolEditPro2.1汉化破解版</w:t>
            </w:r>
            <w:r>
              <w:rPr>
                <w:rFonts w:cs="Courier New"/>
                <w:kern w:val="0"/>
                <w:sz w:val="24"/>
                <w:szCs w:val="24"/>
              </w:rPr>
              <w:fldChar w:fldCharType="end"/>
            </w:r>
          </w:p>
        </w:tc>
      </w:tr>
    </w:tbl>
    <w:p>
      <w:pPr>
        <w:spacing w:line="360" w:lineRule="auto"/>
        <w:ind w:firstLine="562" w:firstLineChars="20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（四）教学方法</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（1）注重“思技并重、人人发展”，全面培养学生。教学质量以学生的成长、职业能力发展为目标，运行“三段双驱”人才培养模式。</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（2）按照课程设置执行教学安排；举行学期考核、技能大赛，作品展等，进行评教、成绩评定等方面的管理。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（3）每学期安排3-4次企业专家或专业技术人员对学生进行讲座、讲课及评价不少于8课时。</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（4）按照学生自选报名、教师推荐建议、确定名单、开始实施、阶段评价等环节合理，安排师资及实训条件开展技能分向教学，保证技能分向综合实训的顺利进行。</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（5）制定专门的实训室课表，每学期固定课程、实训室、机位，严格执行实训室使用制度，并做好常规管理并记录。</w:t>
      </w:r>
    </w:p>
    <w:p>
      <w:pPr>
        <w:spacing w:line="360" w:lineRule="auto"/>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顶岗实习时间为半年到一年。</w:t>
      </w:r>
    </w:p>
    <w:p>
      <w:pPr>
        <w:spacing w:line="360" w:lineRule="auto"/>
        <w:ind w:firstLine="562" w:firstLineChars="200"/>
        <w:jc w:val="left"/>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（五）学习评价</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由学校、学生、用人单位三方共同实施教学评价，评价内容包括学生专业综合实践能力、“双证”的获取率和毕业生就业率及就业质量，专兼职教师教学质量，逐步形成校企合作、工学结合人才培养模式下多元化教学质量评价标准体系。</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(一)课堂教学效果评价方式</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采取灵活多样的评价方式，主要包括笔试、作业、课堂提问、课堂出勤、上机操作考核以及参加各类型专业技能竞赛的成绩等。</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(二)实训实习效果评价方式</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（1）实训实习评价</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采用实习报告与实践操作水平相结合等形式，如实反映学生对各项实训实习项目的技能水平。</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（2）顶岗实习评价</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顶岗实习考核方面包括实习日志、实习报告、实习单位综合评价鉴定等多层次、多方面的评价方式。</w:t>
      </w:r>
    </w:p>
    <w:p>
      <w:pPr>
        <w:spacing w:line="360" w:lineRule="auto"/>
        <w:ind w:firstLine="562" w:firstLineChars="200"/>
        <w:jc w:val="left"/>
        <w:rPr>
          <w:rFonts w:hint="eastAsia" w:asciiTheme="minorEastAsia" w:hAnsiTheme="minorEastAsia" w:eastAsiaTheme="minorEastAsia"/>
          <w:b/>
          <w:bCs/>
          <w:sz w:val="28"/>
          <w:szCs w:val="28"/>
        </w:rPr>
      </w:pP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六</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质量管理</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（1）公共基础课</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按照每门课程大纲完成教学内容。保证公共基础课课时，公共基础课须结合专业，把握适度、够用原则。使用多媒体教学手段课时数不少于</w:t>
      </w:r>
      <w:r>
        <w:rPr>
          <w:rFonts w:asciiTheme="minorEastAsia" w:hAnsiTheme="minorEastAsia" w:eastAsiaTheme="minorEastAsia"/>
          <w:sz w:val="28"/>
          <w:szCs w:val="28"/>
        </w:rPr>
        <w:t>40%</w:t>
      </w:r>
      <w:r>
        <w:rPr>
          <w:rFonts w:hint="eastAsia" w:asciiTheme="minorEastAsia" w:hAnsiTheme="minorEastAsia" w:eastAsiaTheme="minorEastAsia"/>
          <w:sz w:val="28"/>
          <w:szCs w:val="28"/>
        </w:rPr>
        <w:t>。公共基础课的考核由学校统一组织。</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（2）专业技能课</w:t>
      </w:r>
    </w:p>
    <w:p>
      <w:pPr>
        <w:spacing w:line="360" w:lineRule="auto"/>
        <w:ind w:firstLine="560" w:firstLineChars="200"/>
        <w:jc w:val="left"/>
        <w:rPr>
          <w:rFonts w:asciiTheme="minorEastAsia" w:hAnsiTheme="minorEastAsia" w:eastAsiaTheme="minorEastAsia"/>
          <w:b/>
          <w:bCs/>
          <w:sz w:val="28"/>
          <w:szCs w:val="28"/>
        </w:rPr>
      </w:pPr>
      <w:r>
        <w:rPr>
          <w:rFonts w:hint="eastAsia" w:asciiTheme="minorEastAsia" w:hAnsiTheme="minorEastAsia" w:eastAsiaTheme="minorEastAsia"/>
          <w:sz w:val="28"/>
          <w:szCs w:val="28"/>
        </w:rPr>
        <w:t>专业技能课按照理实一体的要求，理实一体教学时数不少于</w:t>
      </w:r>
      <w:r>
        <w:rPr>
          <w:rFonts w:asciiTheme="minorEastAsia" w:hAnsiTheme="minorEastAsia" w:eastAsiaTheme="minorEastAsia"/>
          <w:sz w:val="28"/>
          <w:szCs w:val="28"/>
        </w:rPr>
        <w:t>70%</w:t>
      </w:r>
      <w:r>
        <w:rPr>
          <w:rFonts w:hint="eastAsia" w:asciiTheme="minorEastAsia" w:hAnsiTheme="minorEastAsia" w:eastAsiaTheme="minorEastAsia"/>
          <w:sz w:val="28"/>
          <w:szCs w:val="28"/>
        </w:rPr>
        <w:t>。按照专门的实训室课表，每学期固定实训室进行理实一体教学，制定学期实训计划。多媒体教学手段使用课时数不少于</w:t>
      </w:r>
      <w:r>
        <w:rPr>
          <w:rFonts w:asciiTheme="minorEastAsia" w:hAnsiTheme="minorEastAsia" w:eastAsiaTheme="minorEastAsia"/>
          <w:sz w:val="28"/>
          <w:szCs w:val="28"/>
        </w:rPr>
        <w:t>90%</w:t>
      </w:r>
      <w:r>
        <w:rPr>
          <w:rFonts w:hint="eastAsia" w:asciiTheme="minorEastAsia" w:hAnsiTheme="minorEastAsia" w:eastAsiaTheme="minorEastAsia"/>
          <w:sz w:val="28"/>
          <w:szCs w:val="28"/>
        </w:rPr>
        <w:t>。专业技能课的教学要注意激发学生的专业兴趣、引导学生的专业方向、培养学生的职业素养，在课程评价中要注重对专业面向岗位的知识、技能及职业素养的综合评价。</w:t>
      </w:r>
    </w:p>
    <w:p>
      <w:pPr>
        <w:spacing w:line="360" w:lineRule="auto"/>
        <w:jc w:val="left"/>
        <w:rPr>
          <w:rFonts w:ascii="宋体"/>
          <w:b/>
          <w:bCs/>
          <w:sz w:val="28"/>
          <w:szCs w:val="28"/>
        </w:rPr>
      </w:pPr>
      <w:r>
        <w:rPr>
          <w:rFonts w:hint="eastAsia" w:ascii="宋体" w:hAnsi="宋体"/>
          <w:b/>
          <w:bCs/>
          <w:sz w:val="28"/>
          <w:szCs w:val="28"/>
        </w:rPr>
        <w:t>九、毕业要求</w:t>
      </w:r>
    </w:p>
    <w:p>
      <w:pPr>
        <w:spacing w:line="360" w:lineRule="auto"/>
        <w:ind w:firstLine="560" w:firstLineChars="200"/>
        <w:jc w:val="left"/>
        <w:rPr>
          <w:sz w:val="28"/>
          <w:szCs w:val="28"/>
        </w:rPr>
      </w:pPr>
      <w:r>
        <w:rPr>
          <w:rFonts w:hint="eastAsia"/>
          <w:sz w:val="28"/>
          <w:szCs w:val="28"/>
        </w:rPr>
        <w:t>完成本专业教学计划中规定的内容，并完成各实践性教学环节，并且满足</w:t>
      </w:r>
    </w:p>
    <w:p>
      <w:pPr>
        <w:numPr>
          <w:ilvl w:val="0"/>
          <w:numId w:val="9"/>
        </w:numPr>
        <w:spacing w:line="360" w:lineRule="auto"/>
        <w:ind w:left="845"/>
        <w:jc w:val="left"/>
        <w:rPr>
          <w:sz w:val="28"/>
          <w:szCs w:val="28"/>
        </w:rPr>
      </w:pPr>
      <w:r>
        <w:rPr>
          <w:rFonts w:hint="eastAsia"/>
          <w:sz w:val="28"/>
          <w:szCs w:val="28"/>
        </w:rPr>
        <w:t>综合素质评价合格。</w:t>
      </w:r>
    </w:p>
    <w:p>
      <w:pPr>
        <w:numPr>
          <w:ilvl w:val="0"/>
          <w:numId w:val="9"/>
        </w:numPr>
        <w:spacing w:line="360" w:lineRule="auto"/>
        <w:ind w:left="845"/>
        <w:jc w:val="left"/>
        <w:rPr>
          <w:sz w:val="28"/>
          <w:szCs w:val="28"/>
        </w:rPr>
      </w:pPr>
      <w:r>
        <w:rPr>
          <w:rFonts w:hint="eastAsia"/>
          <w:sz w:val="28"/>
          <w:szCs w:val="28"/>
        </w:rPr>
        <w:t>各课程考核合格。</w:t>
      </w:r>
    </w:p>
    <w:p>
      <w:pPr>
        <w:numPr>
          <w:ilvl w:val="0"/>
          <w:numId w:val="9"/>
        </w:numPr>
        <w:spacing w:line="360" w:lineRule="auto"/>
        <w:ind w:left="845"/>
        <w:jc w:val="left"/>
        <w:rPr>
          <w:sz w:val="28"/>
          <w:szCs w:val="28"/>
        </w:rPr>
      </w:pPr>
      <w:r>
        <w:rPr>
          <w:rFonts w:hint="eastAsia"/>
          <w:sz w:val="28"/>
          <w:szCs w:val="28"/>
        </w:rPr>
        <w:t>实习考核</w:t>
      </w:r>
      <w:r>
        <w:rPr>
          <w:sz w:val="28"/>
          <w:szCs w:val="28"/>
        </w:rPr>
        <w:t>(</w:t>
      </w:r>
      <w:r>
        <w:rPr>
          <w:rFonts w:hint="eastAsia"/>
          <w:sz w:val="28"/>
          <w:szCs w:val="28"/>
        </w:rPr>
        <w:t>企业评价</w:t>
      </w:r>
      <w:r>
        <w:rPr>
          <w:sz w:val="28"/>
          <w:szCs w:val="28"/>
        </w:rPr>
        <w:t>)</w:t>
      </w:r>
      <w:r>
        <w:rPr>
          <w:rFonts w:hint="eastAsia"/>
          <w:sz w:val="28"/>
          <w:szCs w:val="28"/>
        </w:rPr>
        <w:t>合格。</w:t>
      </w:r>
    </w:p>
    <w:p>
      <w:pPr>
        <w:numPr>
          <w:ilvl w:val="0"/>
          <w:numId w:val="9"/>
        </w:numPr>
        <w:spacing w:line="360" w:lineRule="auto"/>
        <w:ind w:left="845"/>
        <w:jc w:val="left"/>
        <w:rPr>
          <w:sz w:val="28"/>
          <w:szCs w:val="28"/>
        </w:rPr>
      </w:pPr>
      <w:r>
        <w:rPr>
          <w:rFonts w:hint="eastAsia"/>
          <w:sz w:val="28"/>
          <w:szCs w:val="28"/>
        </w:rPr>
        <w:t>获得中职生计算机应用水平一级证书。</w:t>
      </w:r>
    </w:p>
    <w:p>
      <w:pPr>
        <w:numPr>
          <w:ilvl w:val="0"/>
          <w:numId w:val="9"/>
        </w:numPr>
        <w:spacing w:line="360" w:lineRule="auto"/>
        <w:ind w:left="845"/>
        <w:jc w:val="left"/>
        <w:rPr>
          <w:sz w:val="28"/>
          <w:szCs w:val="28"/>
        </w:rPr>
      </w:pPr>
      <w:r>
        <w:rPr>
          <w:rFonts w:hint="eastAsia"/>
          <w:sz w:val="28"/>
          <w:szCs w:val="28"/>
        </w:rPr>
        <w:t>获取相关职业资格证书。</w:t>
      </w:r>
    </w:p>
    <w:p>
      <w:pPr>
        <w:spacing w:line="360" w:lineRule="auto"/>
        <w:ind w:firstLine="560" w:firstLineChars="200"/>
        <w:jc w:val="left"/>
        <w:rPr>
          <w:sz w:val="28"/>
          <w:szCs w:val="28"/>
        </w:rPr>
      </w:pPr>
      <w:r>
        <w:rPr>
          <w:rFonts w:hint="eastAsia"/>
          <w:sz w:val="28"/>
          <w:szCs w:val="28"/>
        </w:rPr>
        <w:t>准予毕业，发放毕业证书。</w:t>
      </w:r>
      <w:bookmarkEnd w:id="0"/>
      <w:bookmarkEnd w:id="1"/>
      <w:bookmarkEnd w:id="8"/>
      <w:bookmarkEnd w:id="9"/>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083"/>
        <w:tab w:val="clear" w:pos="4153"/>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22BB8"/>
    <w:multiLevelType w:val="singleLevel"/>
    <w:tmpl w:val="80F22BB8"/>
    <w:lvl w:ilvl="0" w:tentative="0">
      <w:start w:val="1"/>
      <w:numFmt w:val="decimal"/>
      <w:suff w:val="nothing"/>
      <w:lvlText w:val="（%1）"/>
      <w:lvlJc w:val="left"/>
    </w:lvl>
  </w:abstractNum>
  <w:abstractNum w:abstractNumId="1">
    <w:nsid w:val="9DB2763C"/>
    <w:multiLevelType w:val="singleLevel"/>
    <w:tmpl w:val="9DB2763C"/>
    <w:lvl w:ilvl="0" w:tentative="0">
      <w:start w:val="1"/>
      <w:numFmt w:val="decimal"/>
      <w:lvlText w:val="(%1)"/>
      <w:lvlJc w:val="left"/>
      <w:pPr>
        <w:ind w:left="425" w:hanging="425"/>
      </w:pPr>
      <w:rPr>
        <w:rFonts w:hint="default"/>
      </w:rPr>
    </w:lvl>
  </w:abstractNum>
  <w:abstractNum w:abstractNumId="2">
    <w:nsid w:val="AF2EE0DA"/>
    <w:multiLevelType w:val="singleLevel"/>
    <w:tmpl w:val="AF2EE0DA"/>
    <w:lvl w:ilvl="0" w:tentative="0">
      <w:start w:val="2"/>
      <w:numFmt w:val="chineseCounting"/>
      <w:suff w:val="nothing"/>
      <w:lvlText w:val="（%1）"/>
      <w:lvlJc w:val="left"/>
      <w:rPr>
        <w:rFonts w:hint="eastAsia"/>
      </w:rPr>
    </w:lvl>
  </w:abstractNum>
  <w:abstractNum w:abstractNumId="3">
    <w:nsid w:val="DDF9159C"/>
    <w:multiLevelType w:val="singleLevel"/>
    <w:tmpl w:val="DDF9159C"/>
    <w:lvl w:ilvl="0" w:tentative="0">
      <w:start w:val="2"/>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lvlText w:val="%1、"/>
      <w:lvlJc w:val="left"/>
      <w:pPr>
        <w:ind w:left="360" w:hanging="360"/>
      </w:pPr>
      <w:rPr>
        <w:rFonts w:hint="default"/>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5">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D"/>
    <w:multiLevelType w:val="multilevel"/>
    <w:tmpl w:val="0000000D"/>
    <w:lvl w:ilvl="0" w:tentative="0">
      <w:start w:val="1"/>
      <w:numFmt w:val="decimal"/>
      <w:pStyle w:val="58"/>
      <w:lvlText w:val="%1)"/>
      <w:lvlJc w:val="left"/>
      <w:pPr>
        <w:tabs>
          <w:tab w:val="left" w:pos="840"/>
        </w:tabs>
        <w:ind w:left="840" w:hanging="420"/>
      </w:pPr>
      <w:rPr>
        <w:rFonts w:hint="default" w:cs="Times New Roman"/>
      </w:rPr>
    </w:lvl>
    <w:lvl w:ilvl="1" w:tentative="0">
      <w:start w:val="1"/>
      <w:numFmt w:val="lowerLetter"/>
      <w:lvlText w:val="%2)"/>
      <w:lvlJc w:val="left"/>
      <w:pPr>
        <w:tabs>
          <w:tab w:val="left" w:pos="1260"/>
        </w:tabs>
        <w:ind w:left="1260" w:hanging="420"/>
      </w:pPr>
      <w:rPr>
        <w:rFonts w:hint="default" w:cs="Times New Roman"/>
      </w:rPr>
    </w:lvl>
    <w:lvl w:ilvl="2" w:tentative="0">
      <w:start w:val="1"/>
      <w:numFmt w:val="lowerRoman"/>
      <w:lvlText w:val="%3."/>
      <w:lvlJc w:val="right"/>
      <w:pPr>
        <w:tabs>
          <w:tab w:val="left" w:pos="1680"/>
        </w:tabs>
        <w:ind w:left="1680" w:hanging="420"/>
      </w:pPr>
      <w:rPr>
        <w:rFonts w:hint="default" w:cs="Times New Roman"/>
      </w:rPr>
    </w:lvl>
    <w:lvl w:ilvl="3" w:tentative="0">
      <w:start w:val="1"/>
      <w:numFmt w:val="decimal"/>
      <w:lvlText w:val="%4."/>
      <w:lvlJc w:val="left"/>
      <w:pPr>
        <w:tabs>
          <w:tab w:val="left" w:pos="2100"/>
        </w:tabs>
        <w:ind w:left="2100" w:hanging="420"/>
      </w:pPr>
      <w:rPr>
        <w:rFonts w:hint="default" w:cs="Times New Roman"/>
      </w:rPr>
    </w:lvl>
    <w:lvl w:ilvl="4" w:tentative="0">
      <w:start w:val="1"/>
      <w:numFmt w:val="lowerLetter"/>
      <w:lvlText w:val="%5)"/>
      <w:lvlJc w:val="left"/>
      <w:pPr>
        <w:tabs>
          <w:tab w:val="left" w:pos="2520"/>
        </w:tabs>
        <w:ind w:left="2520" w:hanging="420"/>
      </w:pPr>
      <w:rPr>
        <w:rFonts w:hint="default" w:cs="Times New Roman"/>
      </w:rPr>
    </w:lvl>
    <w:lvl w:ilvl="5" w:tentative="0">
      <w:start w:val="1"/>
      <w:numFmt w:val="lowerRoman"/>
      <w:lvlText w:val="%6."/>
      <w:lvlJc w:val="right"/>
      <w:pPr>
        <w:tabs>
          <w:tab w:val="left" w:pos="2940"/>
        </w:tabs>
        <w:ind w:left="2940" w:hanging="420"/>
      </w:pPr>
      <w:rPr>
        <w:rFonts w:hint="default" w:cs="Times New Roman"/>
      </w:rPr>
    </w:lvl>
    <w:lvl w:ilvl="6" w:tentative="0">
      <w:start w:val="1"/>
      <w:numFmt w:val="decimal"/>
      <w:lvlText w:val="%7."/>
      <w:lvlJc w:val="left"/>
      <w:pPr>
        <w:tabs>
          <w:tab w:val="left" w:pos="3360"/>
        </w:tabs>
        <w:ind w:left="3360" w:hanging="420"/>
      </w:pPr>
      <w:rPr>
        <w:rFonts w:hint="default" w:cs="Times New Roman"/>
      </w:rPr>
    </w:lvl>
    <w:lvl w:ilvl="7" w:tentative="0">
      <w:start w:val="1"/>
      <w:numFmt w:val="lowerLetter"/>
      <w:lvlText w:val="%8)"/>
      <w:lvlJc w:val="left"/>
      <w:pPr>
        <w:tabs>
          <w:tab w:val="left" w:pos="3780"/>
        </w:tabs>
        <w:ind w:left="3780" w:hanging="420"/>
      </w:pPr>
      <w:rPr>
        <w:rFonts w:hint="default" w:cs="Times New Roman"/>
      </w:rPr>
    </w:lvl>
    <w:lvl w:ilvl="8" w:tentative="0">
      <w:start w:val="1"/>
      <w:numFmt w:val="lowerRoman"/>
      <w:lvlText w:val="%9."/>
      <w:lvlJc w:val="right"/>
      <w:pPr>
        <w:tabs>
          <w:tab w:val="left" w:pos="4200"/>
        </w:tabs>
        <w:ind w:left="4200" w:hanging="420"/>
      </w:pPr>
      <w:rPr>
        <w:rFonts w:hint="default" w:cs="Times New Roman"/>
      </w:rPr>
    </w:lvl>
  </w:abstractNum>
  <w:abstractNum w:abstractNumId="7">
    <w:nsid w:val="0000000F"/>
    <w:multiLevelType w:val="singleLevel"/>
    <w:tmpl w:val="0000000F"/>
    <w:lvl w:ilvl="0" w:tentative="0">
      <w:start w:val="1"/>
      <w:numFmt w:val="bullet"/>
      <w:lvlText w:val=""/>
      <w:lvlJc w:val="left"/>
      <w:pPr>
        <w:tabs>
          <w:tab w:val="left" w:pos="420"/>
        </w:tabs>
        <w:ind w:left="420" w:hanging="420"/>
      </w:pPr>
      <w:rPr>
        <w:rFonts w:hint="default" w:ascii="Wingdings" w:hAnsi="Wingdings"/>
      </w:rPr>
    </w:lvl>
  </w:abstractNum>
  <w:abstractNum w:abstractNumId="8">
    <w:nsid w:val="10CF9B6A"/>
    <w:multiLevelType w:val="singleLevel"/>
    <w:tmpl w:val="10CF9B6A"/>
    <w:lvl w:ilvl="0" w:tentative="0">
      <w:start w:val="2"/>
      <w:numFmt w:val="chineseCounting"/>
      <w:suff w:val="nothing"/>
      <w:lvlText w:val="%1、"/>
      <w:lvlJc w:val="left"/>
      <w:rPr>
        <w:rFonts w:hint="eastAsia"/>
      </w:rPr>
    </w:lvl>
  </w:abstractNum>
  <w:num w:numId="1">
    <w:abstractNumId w:val="6"/>
  </w:num>
  <w:num w:numId="2">
    <w:abstractNumId w:val="8"/>
  </w:num>
  <w:num w:numId="3">
    <w:abstractNumId w:val="3"/>
  </w:num>
  <w:num w:numId="4">
    <w:abstractNumId w:val="5"/>
  </w:num>
  <w:num w:numId="5">
    <w:abstractNumId w:val="4"/>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62DE2"/>
    <w:rsid w:val="00004BBB"/>
    <w:rsid w:val="00174207"/>
    <w:rsid w:val="0025696C"/>
    <w:rsid w:val="006002DB"/>
    <w:rsid w:val="006F169A"/>
    <w:rsid w:val="00940B3B"/>
    <w:rsid w:val="00B936EF"/>
    <w:rsid w:val="00C62DE2"/>
    <w:rsid w:val="00D67BCF"/>
    <w:rsid w:val="00F12978"/>
    <w:rsid w:val="3B6D6F65"/>
    <w:rsid w:val="6EBD679B"/>
    <w:rsid w:val="7D80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99"/>
    <w:pPr>
      <w:keepNext/>
      <w:keepLines/>
      <w:spacing w:before="340" w:after="330" w:line="576" w:lineRule="auto"/>
      <w:outlineLvl w:val="0"/>
    </w:pPr>
    <w:rPr>
      <w:b/>
      <w:kern w:val="44"/>
      <w:sz w:val="44"/>
    </w:rPr>
  </w:style>
  <w:style w:type="paragraph" w:styleId="3">
    <w:name w:val="heading 2"/>
    <w:basedOn w:val="1"/>
    <w:next w:val="1"/>
    <w:link w:val="26"/>
    <w:qFormat/>
    <w:uiPriority w:val="99"/>
    <w:pPr>
      <w:keepNext/>
      <w:keepLines/>
      <w:spacing w:before="260" w:after="260" w:line="413" w:lineRule="auto"/>
      <w:outlineLvl w:val="1"/>
    </w:pPr>
    <w:rPr>
      <w:rFonts w:ascii="Cambria" w:hAnsi="Cambria"/>
      <w:b/>
      <w:sz w:val="32"/>
    </w:rPr>
  </w:style>
  <w:style w:type="paragraph" w:styleId="4">
    <w:name w:val="heading 3"/>
    <w:basedOn w:val="1"/>
    <w:next w:val="1"/>
    <w:link w:val="27"/>
    <w:qFormat/>
    <w:uiPriority w:val="99"/>
    <w:pPr>
      <w:keepNext/>
      <w:keepLines/>
      <w:spacing w:before="260" w:after="260" w:line="413" w:lineRule="auto"/>
      <w:outlineLvl w:val="2"/>
    </w:pPr>
    <w:rPr>
      <w:b/>
      <w:sz w:val="32"/>
    </w:rPr>
  </w:style>
  <w:style w:type="paragraph" w:styleId="5">
    <w:name w:val="heading 4"/>
    <w:basedOn w:val="1"/>
    <w:next w:val="1"/>
    <w:link w:val="28"/>
    <w:qFormat/>
    <w:uiPriority w:val="99"/>
    <w:pPr>
      <w:keepNext/>
      <w:keepLines/>
      <w:spacing w:before="280" w:after="290" w:line="372" w:lineRule="auto"/>
      <w:outlineLvl w:val="3"/>
    </w:pPr>
    <w:rPr>
      <w:rFonts w:ascii="Cambria" w:hAnsi="Cambria"/>
      <w:b/>
      <w:sz w:val="28"/>
    </w:rPr>
  </w:style>
  <w:style w:type="paragraph" w:styleId="6">
    <w:name w:val="heading 5"/>
    <w:basedOn w:val="1"/>
    <w:next w:val="1"/>
    <w:link w:val="29"/>
    <w:qFormat/>
    <w:uiPriority w:val="99"/>
    <w:pPr>
      <w:keepNext/>
      <w:keepLines/>
      <w:spacing w:before="280" w:after="290" w:line="372" w:lineRule="auto"/>
      <w:outlineLvl w:val="4"/>
    </w:pPr>
    <w:rPr>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7">
    <w:name w:val="Document Map"/>
    <w:basedOn w:val="1"/>
    <w:link w:val="32"/>
    <w:qFormat/>
    <w:uiPriority w:val="99"/>
    <w:rPr>
      <w:rFonts w:ascii="宋体"/>
      <w:sz w:val="18"/>
    </w:rPr>
  </w:style>
  <w:style w:type="paragraph" w:styleId="8">
    <w:name w:val="annotation text"/>
    <w:basedOn w:val="1"/>
    <w:link w:val="33"/>
    <w:qFormat/>
    <w:uiPriority w:val="99"/>
    <w:pPr>
      <w:jc w:val="left"/>
    </w:pPr>
  </w:style>
  <w:style w:type="paragraph" w:styleId="9">
    <w:name w:val="toc 3"/>
    <w:basedOn w:val="1"/>
    <w:next w:val="1"/>
    <w:qFormat/>
    <w:uiPriority w:val="99"/>
    <w:pPr>
      <w:spacing w:line="360" w:lineRule="auto"/>
      <w:ind w:left="840" w:leftChars="400"/>
    </w:pPr>
  </w:style>
  <w:style w:type="paragraph" w:styleId="10">
    <w:name w:val="Date"/>
    <w:basedOn w:val="1"/>
    <w:next w:val="1"/>
    <w:link w:val="34"/>
    <w:qFormat/>
    <w:uiPriority w:val="99"/>
    <w:pPr>
      <w:ind w:left="100" w:leftChars="2500"/>
    </w:pPr>
  </w:style>
  <w:style w:type="paragraph" w:styleId="11">
    <w:name w:val="Balloon Text"/>
    <w:basedOn w:val="1"/>
    <w:link w:val="35"/>
    <w:qFormat/>
    <w:uiPriority w:val="99"/>
    <w:rPr>
      <w:sz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spacing w:line="360" w:lineRule="auto"/>
    </w:pPr>
  </w:style>
  <w:style w:type="paragraph" w:styleId="15">
    <w:name w:val="Subtitle"/>
    <w:basedOn w:val="1"/>
    <w:next w:val="1"/>
    <w:link w:val="36"/>
    <w:qFormat/>
    <w:uiPriority w:val="99"/>
    <w:pPr>
      <w:spacing w:before="240" w:after="60" w:line="312" w:lineRule="auto"/>
      <w:jc w:val="center"/>
      <w:outlineLvl w:val="1"/>
    </w:pPr>
    <w:rPr>
      <w:rFonts w:ascii="Cambria" w:hAnsi="Cambria"/>
      <w:b/>
      <w:kern w:val="28"/>
      <w:sz w:val="32"/>
    </w:rPr>
  </w:style>
  <w:style w:type="paragraph" w:styleId="16">
    <w:name w:val="toc 2"/>
    <w:basedOn w:val="1"/>
    <w:next w:val="1"/>
    <w:qFormat/>
    <w:uiPriority w:val="99"/>
    <w:pPr>
      <w:spacing w:line="360" w:lineRule="auto"/>
      <w:ind w:left="420" w:leftChars="200"/>
    </w:pPr>
  </w:style>
  <w:style w:type="paragraph" w:styleId="17">
    <w:name w:val="Title"/>
    <w:basedOn w:val="1"/>
    <w:next w:val="1"/>
    <w:link w:val="37"/>
    <w:qFormat/>
    <w:uiPriority w:val="99"/>
    <w:pPr>
      <w:spacing w:before="240" w:after="60"/>
      <w:jc w:val="center"/>
      <w:outlineLvl w:val="0"/>
    </w:pPr>
    <w:rPr>
      <w:rFonts w:ascii="Cambria" w:hAnsi="Cambria"/>
      <w:b/>
      <w:sz w:val="32"/>
    </w:rPr>
  </w:style>
  <w:style w:type="paragraph" w:styleId="18">
    <w:name w:val="annotation subject"/>
    <w:basedOn w:val="8"/>
    <w:next w:val="8"/>
    <w:link w:val="38"/>
    <w:qFormat/>
    <w:uiPriority w:val="99"/>
    <w:rPr>
      <w:b/>
    </w:rPr>
  </w:style>
  <w:style w:type="character" w:styleId="21">
    <w:name w:val="Strong"/>
    <w:basedOn w:val="20"/>
    <w:qFormat/>
    <w:uiPriority w:val="99"/>
    <w:rPr>
      <w:rFonts w:cs="Times New Roman"/>
      <w:b/>
    </w:rPr>
  </w:style>
  <w:style w:type="character" w:styleId="22">
    <w:name w:val="page number"/>
    <w:basedOn w:val="20"/>
    <w:qFormat/>
    <w:uiPriority w:val="99"/>
    <w:rPr>
      <w:rFonts w:cs="Times New Roman"/>
    </w:rPr>
  </w:style>
  <w:style w:type="character" w:styleId="23">
    <w:name w:val="Hyperlink"/>
    <w:basedOn w:val="20"/>
    <w:qFormat/>
    <w:uiPriority w:val="99"/>
    <w:rPr>
      <w:rFonts w:cs="Times New Roman"/>
      <w:color w:val="0000FF"/>
      <w:u w:val="single"/>
    </w:rPr>
  </w:style>
  <w:style w:type="character" w:styleId="24">
    <w:name w:val="annotation reference"/>
    <w:basedOn w:val="20"/>
    <w:qFormat/>
    <w:uiPriority w:val="99"/>
    <w:rPr>
      <w:rFonts w:cs="Times New Roman"/>
      <w:sz w:val="21"/>
    </w:rPr>
  </w:style>
  <w:style w:type="character" w:customStyle="1" w:styleId="25">
    <w:name w:val="标题 1 Char"/>
    <w:basedOn w:val="20"/>
    <w:link w:val="2"/>
    <w:qFormat/>
    <w:uiPriority w:val="99"/>
    <w:rPr>
      <w:rFonts w:ascii="Times New Roman" w:hAnsi="Times New Roman" w:eastAsia="宋体" w:cs="Times New Roman"/>
      <w:b/>
      <w:kern w:val="44"/>
      <w:sz w:val="44"/>
      <w:szCs w:val="20"/>
    </w:rPr>
  </w:style>
  <w:style w:type="character" w:customStyle="1" w:styleId="26">
    <w:name w:val="标题 2 Char"/>
    <w:basedOn w:val="20"/>
    <w:link w:val="3"/>
    <w:qFormat/>
    <w:uiPriority w:val="99"/>
    <w:rPr>
      <w:rFonts w:ascii="Cambria" w:hAnsi="Cambria" w:eastAsia="宋体" w:cs="Times New Roman"/>
      <w:b/>
      <w:sz w:val="32"/>
      <w:szCs w:val="20"/>
    </w:rPr>
  </w:style>
  <w:style w:type="character" w:customStyle="1" w:styleId="27">
    <w:name w:val="标题 3 Char"/>
    <w:basedOn w:val="20"/>
    <w:link w:val="4"/>
    <w:qFormat/>
    <w:uiPriority w:val="99"/>
    <w:rPr>
      <w:rFonts w:ascii="Times New Roman" w:hAnsi="Times New Roman" w:eastAsia="宋体" w:cs="Times New Roman"/>
      <w:b/>
      <w:sz w:val="32"/>
      <w:szCs w:val="20"/>
    </w:rPr>
  </w:style>
  <w:style w:type="character" w:customStyle="1" w:styleId="28">
    <w:name w:val="标题 4 Char"/>
    <w:basedOn w:val="20"/>
    <w:link w:val="5"/>
    <w:qFormat/>
    <w:uiPriority w:val="99"/>
    <w:rPr>
      <w:rFonts w:ascii="Cambria" w:hAnsi="Cambria" w:eastAsia="宋体" w:cs="Times New Roman"/>
      <w:b/>
      <w:sz w:val="28"/>
      <w:szCs w:val="20"/>
    </w:rPr>
  </w:style>
  <w:style w:type="character" w:customStyle="1" w:styleId="29">
    <w:name w:val="标题 5 Char"/>
    <w:basedOn w:val="20"/>
    <w:link w:val="6"/>
    <w:qFormat/>
    <w:uiPriority w:val="99"/>
    <w:rPr>
      <w:rFonts w:ascii="Times New Roman" w:hAnsi="Times New Roman" w:eastAsia="宋体" w:cs="Times New Roman"/>
      <w:b/>
      <w:sz w:val="28"/>
      <w:szCs w:val="20"/>
    </w:rPr>
  </w:style>
  <w:style w:type="character" w:customStyle="1" w:styleId="30">
    <w:name w:val="页眉 Char"/>
    <w:basedOn w:val="20"/>
    <w:link w:val="13"/>
    <w:qFormat/>
    <w:uiPriority w:val="99"/>
    <w:rPr>
      <w:sz w:val="18"/>
      <w:szCs w:val="18"/>
    </w:rPr>
  </w:style>
  <w:style w:type="character" w:customStyle="1" w:styleId="31">
    <w:name w:val="页脚 Char"/>
    <w:basedOn w:val="20"/>
    <w:link w:val="12"/>
    <w:qFormat/>
    <w:uiPriority w:val="99"/>
    <w:rPr>
      <w:sz w:val="18"/>
      <w:szCs w:val="18"/>
    </w:rPr>
  </w:style>
  <w:style w:type="character" w:customStyle="1" w:styleId="32">
    <w:name w:val="文档结构图 Char"/>
    <w:basedOn w:val="20"/>
    <w:link w:val="7"/>
    <w:qFormat/>
    <w:uiPriority w:val="99"/>
    <w:rPr>
      <w:rFonts w:ascii="宋体" w:hAnsi="Times New Roman" w:eastAsia="宋体" w:cs="Times New Roman"/>
      <w:sz w:val="18"/>
      <w:szCs w:val="20"/>
    </w:rPr>
  </w:style>
  <w:style w:type="character" w:customStyle="1" w:styleId="33">
    <w:name w:val="批注文字 Char"/>
    <w:basedOn w:val="20"/>
    <w:link w:val="8"/>
    <w:qFormat/>
    <w:uiPriority w:val="99"/>
    <w:rPr>
      <w:rFonts w:ascii="Times New Roman" w:hAnsi="Times New Roman" w:eastAsia="宋体" w:cs="Times New Roman"/>
      <w:szCs w:val="20"/>
    </w:rPr>
  </w:style>
  <w:style w:type="character" w:customStyle="1" w:styleId="34">
    <w:name w:val="日期 Char"/>
    <w:basedOn w:val="20"/>
    <w:link w:val="10"/>
    <w:qFormat/>
    <w:uiPriority w:val="99"/>
    <w:rPr>
      <w:rFonts w:ascii="Times New Roman" w:hAnsi="Times New Roman" w:eastAsia="宋体" w:cs="Times New Roman"/>
      <w:szCs w:val="20"/>
    </w:rPr>
  </w:style>
  <w:style w:type="character" w:customStyle="1" w:styleId="35">
    <w:name w:val="批注框文本 Char"/>
    <w:basedOn w:val="20"/>
    <w:link w:val="11"/>
    <w:qFormat/>
    <w:uiPriority w:val="99"/>
    <w:rPr>
      <w:rFonts w:ascii="Times New Roman" w:hAnsi="Times New Roman" w:eastAsia="宋体" w:cs="Times New Roman"/>
      <w:sz w:val="18"/>
      <w:szCs w:val="20"/>
    </w:rPr>
  </w:style>
  <w:style w:type="character" w:customStyle="1" w:styleId="36">
    <w:name w:val="副标题 Char"/>
    <w:basedOn w:val="20"/>
    <w:link w:val="15"/>
    <w:qFormat/>
    <w:uiPriority w:val="99"/>
    <w:rPr>
      <w:rFonts w:ascii="Cambria" w:hAnsi="Cambria" w:eastAsia="宋体" w:cs="Times New Roman"/>
      <w:b/>
      <w:kern w:val="28"/>
      <w:sz w:val="32"/>
      <w:szCs w:val="20"/>
    </w:rPr>
  </w:style>
  <w:style w:type="character" w:customStyle="1" w:styleId="37">
    <w:name w:val="标题 Char"/>
    <w:basedOn w:val="20"/>
    <w:link w:val="17"/>
    <w:qFormat/>
    <w:uiPriority w:val="99"/>
    <w:rPr>
      <w:rFonts w:ascii="Cambria" w:hAnsi="Cambria" w:eastAsia="宋体" w:cs="Times New Roman"/>
      <w:b/>
      <w:sz w:val="32"/>
      <w:szCs w:val="20"/>
    </w:rPr>
  </w:style>
  <w:style w:type="character" w:customStyle="1" w:styleId="38">
    <w:name w:val="批注主题 Char"/>
    <w:basedOn w:val="33"/>
    <w:link w:val="18"/>
    <w:qFormat/>
    <w:uiPriority w:val="99"/>
    <w:rPr>
      <w:b/>
    </w:rPr>
  </w:style>
  <w:style w:type="character" w:customStyle="1" w:styleId="39">
    <w:name w:val="Intense Quote Char"/>
    <w:qFormat/>
    <w:locked/>
    <w:uiPriority w:val="99"/>
    <w:rPr>
      <w:b/>
      <w:i/>
      <w:color w:val="4F81BD"/>
      <w:kern w:val="2"/>
      <w:sz w:val="21"/>
    </w:rPr>
  </w:style>
  <w:style w:type="paragraph" w:styleId="40">
    <w:name w:val="Intense Quote"/>
    <w:basedOn w:val="1"/>
    <w:next w:val="1"/>
    <w:link w:val="41"/>
    <w:qFormat/>
    <w:uiPriority w:val="99"/>
    <w:pPr>
      <w:pBdr>
        <w:bottom w:val="single" w:color="4F81BD" w:sz="4" w:space="4"/>
      </w:pBdr>
      <w:spacing w:before="200" w:after="280"/>
      <w:ind w:left="936" w:right="936"/>
    </w:pPr>
    <w:rPr>
      <w:b/>
      <w:i/>
      <w:color w:val="4F81BD"/>
    </w:rPr>
  </w:style>
  <w:style w:type="character" w:customStyle="1" w:styleId="41">
    <w:name w:val="明显引用 Char"/>
    <w:basedOn w:val="20"/>
    <w:link w:val="40"/>
    <w:qFormat/>
    <w:uiPriority w:val="99"/>
    <w:rPr>
      <w:rFonts w:ascii="Times New Roman" w:hAnsi="Times New Roman" w:eastAsia="宋体" w:cs="Times New Roman"/>
      <w:b/>
      <w:i/>
      <w:color w:val="4F81BD"/>
      <w:szCs w:val="20"/>
    </w:rPr>
  </w:style>
  <w:style w:type="character" w:customStyle="1" w:styleId="42">
    <w:name w:val="无间隔 Char"/>
    <w:basedOn w:val="20"/>
    <w:link w:val="43"/>
    <w:qFormat/>
    <w:locked/>
    <w:uiPriority w:val="99"/>
    <w:rPr>
      <w:rFonts w:cs="Times New Roman"/>
    </w:rPr>
  </w:style>
  <w:style w:type="paragraph" w:styleId="43">
    <w:name w:val="No Spacing"/>
    <w:link w:val="42"/>
    <w:qFormat/>
    <w:uiPriority w:val="99"/>
    <w:pPr>
      <w:widowControl w:val="0"/>
      <w:jc w:val="both"/>
    </w:pPr>
    <w:rPr>
      <w:rFonts w:cs="Times New Roman" w:asciiTheme="minorHAnsi" w:hAnsiTheme="minorHAnsi" w:eastAsiaTheme="minorEastAsia"/>
      <w:kern w:val="2"/>
      <w:sz w:val="21"/>
      <w:szCs w:val="22"/>
      <w:lang w:val="en-US" w:eastAsia="zh-CN" w:bidi="ar-SA"/>
    </w:rPr>
  </w:style>
  <w:style w:type="character" w:customStyle="1" w:styleId="44">
    <w:name w:val="明显参考1"/>
    <w:basedOn w:val="20"/>
    <w:qFormat/>
    <w:uiPriority w:val="99"/>
    <w:rPr>
      <w:rFonts w:cs="Times New Roman"/>
      <w:b/>
      <w:smallCaps/>
      <w:color w:val="C0504D"/>
      <w:spacing w:val="5"/>
      <w:u w:val="single"/>
    </w:rPr>
  </w:style>
  <w:style w:type="character" w:customStyle="1" w:styleId="45">
    <w:name w:val="Quote Char"/>
    <w:qFormat/>
    <w:locked/>
    <w:uiPriority w:val="99"/>
    <w:rPr>
      <w:i/>
      <w:color w:val="000000"/>
      <w:kern w:val="2"/>
      <w:sz w:val="21"/>
    </w:rPr>
  </w:style>
  <w:style w:type="paragraph" w:styleId="46">
    <w:name w:val="Quote"/>
    <w:basedOn w:val="1"/>
    <w:next w:val="1"/>
    <w:link w:val="47"/>
    <w:qFormat/>
    <w:uiPriority w:val="99"/>
    <w:rPr>
      <w:i/>
      <w:color w:val="000000"/>
    </w:rPr>
  </w:style>
  <w:style w:type="character" w:customStyle="1" w:styleId="47">
    <w:name w:val="引用 Char"/>
    <w:basedOn w:val="20"/>
    <w:link w:val="46"/>
    <w:qFormat/>
    <w:uiPriority w:val="99"/>
    <w:rPr>
      <w:rFonts w:ascii="Times New Roman" w:hAnsi="Times New Roman" w:eastAsia="宋体" w:cs="Times New Roman"/>
      <w:i/>
      <w:color w:val="000000"/>
      <w:szCs w:val="20"/>
    </w:rPr>
  </w:style>
  <w:style w:type="character" w:customStyle="1" w:styleId="48">
    <w:name w:val="书籍标题1"/>
    <w:basedOn w:val="20"/>
    <w:qFormat/>
    <w:uiPriority w:val="99"/>
    <w:rPr>
      <w:rFonts w:cs="Times New Roman"/>
      <w:b/>
      <w:smallCaps/>
      <w:spacing w:val="5"/>
    </w:rPr>
  </w:style>
  <w:style w:type="character" w:customStyle="1" w:styleId="49">
    <w:name w:val="不明显参考1"/>
    <w:basedOn w:val="20"/>
    <w:qFormat/>
    <w:uiPriority w:val="99"/>
    <w:rPr>
      <w:rFonts w:cs="Times New Roman"/>
      <w:smallCaps/>
      <w:color w:val="C0504D"/>
      <w:u w:val="single"/>
    </w:rPr>
  </w:style>
  <w:style w:type="character" w:customStyle="1" w:styleId="50">
    <w:name w:val="样式31 Char Char"/>
    <w:basedOn w:val="20"/>
    <w:link w:val="51"/>
    <w:qFormat/>
    <w:locked/>
    <w:uiPriority w:val="99"/>
    <w:rPr>
      <w:rFonts w:cs="Times New Roman"/>
    </w:rPr>
  </w:style>
  <w:style w:type="paragraph" w:customStyle="1" w:styleId="51">
    <w:name w:val="样式31 Char"/>
    <w:basedOn w:val="1"/>
    <w:link w:val="50"/>
    <w:qFormat/>
    <w:uiPriority w:val="99"/>
    <w:pPr>
      <w:widowControl/>
      <w:topLinePunct/>
      <w:adjustRightInd w:val="0"/>
      <w:snapToGrid w:val="0"/>
      <w:spacing w:before="100" w:after="100" w:line="276" w:lineRule="auto"/>
      <w:ind w:left="848" w:leftChars="202" w:hanging="424" w:hangingChars="202"/>
    </w:pPr>
    <w:rPr>
      <w:rFonts w:asciiTheme="minorHAnsi" w:hAnsiTheme="minorHAnsi" w:eastAsiaTheme="minorEastAsia"/>
      <w:szCs w:val="22"/>
    </w:rPr>
  </w:style>
  <w:style w:type="paragraph" w:customStyle="1" w:styleId="52">
    <w:name w:val="Char 字元 Char Char Char Char Char Char Char Char Char"/>
    <w:basedOn w:val="1"/>
    <w:qFormat/>
    <w:uiPriority w:val="99"/>
    <w:pPr>
      <w:widowControl/>
      <w:adjustRightInd w:val="0"/>
      <w:snapToGrid w:val="0"/>
      <w:spacing w:beforeLines="50" w:afterLines="50" w:line="312" w:lineRule="atLeast"/>
      <w:jc w:val="left"/>
    </w:pPr>
    <w:rPr>
      <w:rFonts w:ascii="方正大标宋简体" w:hAnsi="Verdana" w:eastAsia="方正大标宋简体"/>
      <w:kern w:val="0"/>
      <w:sz w:val="28"/>
      <w:lang w:eastAsia="en-US"/>
    </w:rPr>
  </w:style>
  <w:style w:type="paragraph" w:customStyle="1" w:styleId="53">
    <w:name w:val="Char Char Char Char Char Char"/>
    <w:basedOn w:val="1"/>
    <w:qFormat/>
    <w:uiPriority w:val="99"/>
    <w:pPr>
      <w:widowControl/>
      <w:spacing w:after="160" w:line="240" w:lineRule="exact"/>
      <w:jc w:val="left"/>
    </w:pPr>
    <w:rPr>
      <w:rFonts w:ascii="Verdana" w:hAnsi="Verdana"/>
      <w:kern w:val="0"/>
      <w:sz w:val="20"/>
      <w:lang w:eastAsia="en-US"/>
    </w:rPr>
  </w:style>
  <w:style w:type="paragraph" w:styleId="54">
    <w:name w:val="List Paragraph"/>
    <w:basedOn w:val="1"/>
    <w:qFormat/>
    <w:uiPriority w:val="99"/>
    <w:pPr>
      <w:ind w:firstLine="420" w:firstLineChars="200"/>
    </w:pPr>
  </w:style>
  <w:style w:type="paragraph" w:customStyle="1" w:styleId="55">
    <w:name w:val="Char 字元 Char Char Char Char Char Char"/>
    <w:basedOn w:val="1"/>
    <w:qFormat/>
    <w:uiPriority w:val="99"/>
    <w:pPr>
      <w:widowControl/>
      <w:adjustRightInd w:val="0"/>
      <w:snapToGrid w:val="0"/>
      <w:spacing w:before="160" w:after="160" w:line="312" w:lineRule="atLeast"/>
      <w:ind w:left="500" w:leftChars="500"/>
      <w:jc w:val="left"/>
    </w:pPr>
    <w:rPr>
      <w:rFonts w:ascii="方正大标宋简体" w:hAnsi="Verdana" w:eastAsia="方正大标宋简体"/>
      <w:kern w:val="0"/>
      <w:sz w:val="28"/>
      <w:lang w:eastAsia="en-US"/>
    </w:rPr>
  </w:style>
  <w:style w:type="paragraph" w:customStyle="1" w:styleId="56">
    <w:name w:val="Char"/>
    <w:basedOn w:val="1"/>
    <w:qFormat/>
    <w:uiPriority w:val="99"/>
    <w:pPr>
      <w:tabs>
        <w:tab w:val="left" w:pos="425"/>
      </w:tabs>
      <w:ind w:left="425" w:hanging="425"/>
    </w:pPr>
  </w:style>
  <w:style w:type="paragraph" w:customStyle="1" w:styleId="57">
    <w:name w:val="Char 字元 Char Char Char Char Char Char Char Char Char Char Char Char"/>
    <w:basedOn w:val="1"/>
    <w:qFormat/>
    <w:uiPriority w:val="99"/>
    <w:pPr>
      <w:widowControl/>
      <w:adjustRightInd w:val="0"/>
      <w:snapToGrid w:val="0"/>
      <w:spacing w:before="160" w:after="160" w:line="312" w:lineRule="atLeast"/>
      <w:jc w:val="left"/>
    </w:pPr>
    <w:rPr>
      <w:rFonts w:ascii="方正大标宋简体" w:hAnsi="Verdana" w:eastAsia="方正大标宋简体"/>
      <w:kern w:val="0"/>
      <w:sz w:val="28"/>
      <w:lang w:eastAsia="en-US"/>
    </w:rPr>
  </w:style>
  <w:style w:type="paragraph" w:customStyle="1" w:styleId="58">
    <w:name w:val="BT4A"/>
    <w:basedOn w:val="1"/>
    <w:qFormat/>
    <w:uiPriority w:val="99"/>
    <w:pPr>
      <w:numPr>
        <w:ilvl w:val="0"/>
        <w:numId w:val="1"/>
      </w:numPr>
      <w:spacing w:line="360" w:lineRule="auto"/>
      <w:ind w:right="100" w:rightChars="100"/>
      <w:outlineLvl w:val="2"/>
    </w:pPr>
  </w:style>
  <w:style w:type="paragraph" w:customStyle="1" w:styleId="59">
    <w:name w:val="TOC 标题1"/>
    <w:basedOn w:val="2"/>
    <w:next w:val="1"/>
    <w:qFormat/>
    <w:uiPriority w:val="99"/>
    <w:pPr>
      <w:widowControl/>
      <w:spacing w:before="480" w:after="0" w:line="276" w:lineRule="auto"/>
      <w:jc w:val="left"/>
      <w:outlineLvl w:val="9"/>
    </w:pPr>
    <w:rPr>
      <w:rFonts w:ascii="Cambria" w:hAnsi="Cambria"/>
      <w:color w:val="365F91"/>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1112</Words>
  <Characters>6342</Characters>
  <Lines>52</Lines>
  <Paragraphs>14</Paragraphs>
  <TotalTime>0</TotalTime>
  <ScaleCrop>false</ScaleCrop>
  <LinksUpToDate>false</LinksUpToDate>
  <CharactersWithSpaces>7440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2019-08-31T11:50:00Z</dcterms:created>
  <dc:creator>T</dc:creator>
  <cp:lastModifiedBy>Julie</cp:lastModifiedBy>
  <dcterms:modified xsi:type="dcterms:W3CDTF">2021-06-28T08:49:11Z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